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D2" w:rsidRDefault="00731BD2" w:rsidP="00731BD2">
      <w:pPr>
        <w:jc w:val="center"/>
        <w:rPr>
          <w:rFonts w:ascii="Calibri" w:hAnsi="Calibri"/>
          <w:sz w:val="36"/>
        </w:rPr>
      </w:pPr>
      <w:r>
        <w:rPr>
          <w:noProof/>
          <w:lang w:eastAsia="en-GB"/>
        </w:rPr>
        <w:drawing>
          <wp:inline distT="0" distB="0" distL="0" distR="0">
            <wp:extent cx="25431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524000"/>
                    </a:xfrm>
                    <a:prstGeom prst="rect">
                      <a:avLst/>
                    </a:prstGeom>
                    <a:noFill/>
                    <a:ln>
                      <a:noFill/>
                    </a:ln>
                  </pic:spPr>
                </pic:pic>
              </a:graphicData>
            </a:graphic>
          </wp:inline>
        </w:drawing>
      </w:r>
    </w:p>
    <w:p w:rsidR="00731BD2" w:rsidRDefault="00731BD2" w:rsidP="00731BD2">
      <w:pPr>
        <w:jc w:val="center"/>
        <w:rPr>
          <w:rFonts w:ascii="Calibri" w:hAnsi="Calibri"/>
          <w:sz w:val="36"/>
        </w:rPr>
      </w:pPr>
    </w:p>
    <w:p w:rsidR="00731BD2" w:rsidRDefault="00731BD2" w:rsidP="00731BD2">
      <w:pPr>
        <w:jc w:val="center"/>
        <w:rPr>
          <w:rFonts w:ascii="Calibri" w:hAnsi="Calibri" w:cs="Arial"/>
          <w:b/>
          <w:sz w:val="36"/>
          <w:szCs w:val="36"/>
        </w:rPr>
      </w:pPr>
    </w:p>
    <w:p w:rsidR="00731BD2" w:rsidRDefault="00731BD2" w:rsidP="00731BD2">
      <w:pPr>
        <w:jc w:val="center"/>
        <w:rPr>
          <w:rFonts w:ascii="Calibri" w:hAnsi="Calibri" w:cs="Arial"/>
          <w:b/>
          <w:sz w:val="36"/>
          <w:szCs w:val="36"/>
        </w:rPr>
      </w:pPr>
      <w:r>
        <w:rPr>
          <w:rFonts w:ascii="Calibri" w:hAnsi="Calibri" w:cs="Arial"/>
          <w:b/>
          <w:sz w:val="36"/>
          <w:szCs w:val="36"/>
        </w:rPr>
        <w:t>Sixth Form Entrance Examination</w:t>
      </w:r>
      <w:r>
        <w:rPr>
          <w:rFonts w:ascii="Calibri" w:hAnsi="Calibri" w:cs="Arial"/>
          <w:b/>
          <w:sz w:val="36"/>
          <w:szCs w:val="36"/>
        </w:rPr>
        <w:t xml:space="preserve"> </w:t>
      </w:r>
    </w:p>
    <w:p w:rsidR="00731BD2" w:rsidRPr="00731BD2" w:rsidRDefault="00731BD2" w:rsidP="00731BD2">
      <w:pPr>
        <w:jc w:val="center"/>
        <w:rPr>
          <w:rFonts w:ascii="Calibri" w:hAnsi="Calibri" w:cs="Arial"/>
          <w:b/>
          <w:sz w:val="72"/>
          <w:szCs w:val="36"/>
        </w:rPr>
      </w:pPr>
      <w:r w:rsidRPr="00731BD2">
        <w:rPr>
          <w:rFonts w:ascii="Calibri" w:hAnsi="Calibri" w:cs="Arial"/>
          <w:b/>
          <w:sz w:val="72"/>
          <w:szCs w:val="36"/>
        </w:rPr>
        <w:t>MARK SCHEME</w:t>
      </w:r>
    </w:p>
    <w:p w:rsidR="00731BD2" w:rsidRDefault="00731BD2" w:rsidP="00731BD2">
      <w:pPr>
        <w:jc w:val="center"/>
        <w:rPr>
          <w:rFonts w:ascii="Calibri" w:hAnsi="Calibri" w:cs="Arial"/>
          <w:b/>
          <w:i/>
          <w:sz w:val="36"/>
          <w:szCs w:val="36"/>
        </w:rPr>
      </w:pPr>
    </w:p>
    <w:p w:rsidR="00731BD2" w:rsidRDefault="00731BD2" w:rsidP="00731BD2">
      <w:pPr>
        <w:jc w:val="center"/>
        <w:rPr>
          <w:rFonts w:ascii="Calibri" w:hAnsi="Calibri" w:cs="Arial"/>
          <w:b/>
          <w:sz w:val="36"/>
          <w:szCs w:val="36"/>
        </w:rPr>
      </w:pPr>
    </w:p>
    <w:p w:rsidR="00731BD2" w:rsidRDefault="00731BD2" w:rsidP="00731BD2">
      <w:pPr>
        <w:jc w:val="center"/>
        <w:rPr>
          <w:rFonts w:ascii="Calibri" w:hAnsi="Calibri" w:cs="Arial"/>
          <w:b/>
          <w:sz w:val="36"/>
          <w:szCs w:val="36"/>
        </w:rPr>
      </w:pPr>
      <w:r>
        <w:rPr>
          <w:rFonts w:ascii="Calibri" w:hAnsi="Calibri" w:cs="Arial"/>
          <w:b/>
          <w:sz w:val="36"/>
          <w:szCs w:val="36"/>
        </w:rPr>
        <w:t>CLASSICAL GREEK</w:t>
      </w:r>
    </w:p>
    <w:p w:rsidR="00731BD2" w:rsidRDefault="00731BD2" w:rsidP="00731BD2">
      <w:pPr>
        <w:jc w:val="center"/>
        <w:rPr>
          <w:rFonts w:ascii="Calibri" w:hAnsi="Calibri" w:cs="Arial"/>
          <w:b/>
          <w:i/>
          <w:sz w:val="36"/>
          <w:szCs w:val="36"/>
        </w:rPr>
      </w:pPr>
      <w:r>
        <w:rPr>
          <w:rFonts w:ascii="Calibri" w:hAnsi="Calibri" w:cs="Arial"/>
          <w:b/>
          <w:i/>
          <w:sz w:val="36"/>
          <w:szCs w:val="36"/>
        </w:rPr>
        <w:t xml:space="preserve">Time </w:t>
      </w:r>
      <w:proofErr w:type="gramStart"/>
      <w:r>
        <w:rPr>
          <w:rFonts w:ascii="Calibri" w:hAnsi="Calibri" w:cs="Arial"/>
          <w:b/>
          <w:i/>
          <w:sz w:val="36"/>
          <w:szCs w:val="36"/>
        </w:rPr>
        <w:t>allowed:</w:t>
      </w:r>
      <w:proofErr w:type="gramEnd"/>
      <w:r>
        <w:rPr>
          <w:rFonts w:ascii="Calibri" w:hAnsi="Calibri" w:cs="Arial"/>
          <w:b/>
          <w:i/>
          <w:sz w:val="36"/>
          <w:szCs w:val="36"/>
        </w:rPr>
        <w:t xml:space="preserve"> 1 hour </w:t>
      </w:r>
    </w:p>
    <w:p w:rsidR="00731BD2" w:rsidRDefault="00731BD2" w:rsidP="00731BD2">
      <w:pPr>
        <w:jc w:val="center"/>
        <w:rPr>
          <w:rFonts w:ascii="Calibri" w:hAnsi="Calibri"/>
          <w:sz w:val="36"/>
        </w:rPr>
      </w:pPr>
    </w:p>
    <w:p w:rsidR="00731BD2" w:rsidRDefault="00731BD2" w:rsidP="00731BD2">
      <w:pPr>
        <w:widowControl w:val="0"/>
        <w:jc w:val="center"/>
        <w:rPr>
          <w:rFonts w:ascii="Calibri" w:hAnsi="Calibri"/>
          <w:b/>
          <w:szCs w:val="24"/>
        </w:rPr>
      </w:pPr>
    </w:p>
    <w:p w:rsidR="006851A1" w:rsidRDefault="006851A1" w:rsidP="00731BD2">
      <w:pPr>
        <w:widowControl w:val="0"/>
        <w:jc w:val="center"/>
        <w:rPr>
          <w:rFonts w:ascii="Calibri" w:hAnsi="Calibri"/>
          <w:b/>
          <w:szCs w:val="24"/>
        </w:rPr>
      </w:pPr>
    </w:p>
    <w:p w:rsidR="006851A1" w:rsidRDefault="006851A1" w:rsidP="00731BD2">
      <w:pPr>
        <w:widowControl w:val="0"/>
        <w:jc w:val="center"/>
        <w:rPr>
          <w:rFonts w:ascii="Calibri" w:hAnsi="Calibri"/>
          <w:b/>
          <w:szCs w:val="24"/>
        </w:rPr>
      </w:pPr>
    </w:p>
    <w:p w:rsidR="006851A1" w:rsidRDefault="006851A1" w:rsidP="00731BD2">
      <w:pPr>
        <w:widowControl w:val="0"/>
        <w:jc w:val="center"/>
        <w:rPr>
          <w:rFonts w:ascii="Calibri" w:hAnsi="Calibri"/>
          <w:b/>
          <w:szCs w:val="24"/>
        </w:rPr>
      </w:pPr>
    </w:p>
    <w:p w:rsidR="006851A1" w:rsidRDefault="006851A1" w:rsidP="00731BD2">
      <w:pPr>
        <w:widowControl w:val="0"/>
        <w:jc w:val="center"/>
        <w:rPr>
          <w:rFonts w:ascii="Calibri" w:hAnsi="Calibri"/>
          <w:b/>
          <w:szCs w:val="24"/>
        </w:rPr>
      </w:pPr>
    </w:p>
    <w:p w:rsidR="006851A1" w:rsidRDefault="006851A1" w:rsidP="00731BD2">
      <w:pPr>
        <w:widowControl w:val="0"/>
        <w:jc w:val="center"/>
        <w:rPr>
          <w:rFonts w:ascii="Calibri" w:hAnsi="Calibri"/>
          <w:szCs w:val="24"/>
        </w:rPr>
      </w:pPr>
    </w:p>
    <w:p w:rsidR="00731BD2" w:rsidRDefault="00731BD2" w:rsidP="00731BD2">
      <w:pPr>
        <w:widowControl w:val="0"/>
        <w:jc w:val="center"/>
        <w:rPr>
          <w:rFonts w:ascii="Calibri" w:hAnsi="Calibri"/>
          <w:szCs w:val="24"/>
        </w:rPr>
      </w:pPr>
      <w:r>
        <w:rPr>
          <w:rFonts w:ascii="Calibri" w:hAnsi="Calibri"/>
          <w:szCs w:val="24"/>
        </w:rPr>
        <w:t xml:space="preserve">There are 65 </w:t>
      </w:r>
      <w:r>
        <w:rPr>
          <w:rFonts w:ascii="Calibri" w:hAnsi="Calibri"/>
          <w:b/>
          <w:bCs/>
          <w:szCs w:val="24"/>
        </w:rPr>
        <w:t xml:space="preserve">marks </w:t>
      </w:r>
      <w:r>
        <w:rPr>
          <w:rFonts w:ascii="Calibri" w:hAnsi="Calibri"/>
          <w:szCs w:val="24"/>
        </w:rPr>
        <w:t>available in total.</w:t>
      </w:r>
    </w:p>
    <w:p w:rsidR="00731BD2" w:rsidRDefault="00731BD2" w:rsidP="00731BD2">
      <w:pPr>
        <w:widowControl w:val="0"/>
        <w:jc w:val="center"/>
        <w:rPr>
          <w:rFonts w:ascii="Calibri" w:hAnsi="Calibri"/>
          <w:szCs w:val="24"/>
        </w:rPr>
      </w:pPr>
    </w:p>
    <w:p w:rsidR="00731BD2" w:rsidRDefault="00731BD2" w:rsidP="00731BD2">
      <w:pPr>
        <w:jc w:val="center"/>
        <w:rPr>
          <w:rFonts w:ascii="Calibri" w:hAnsi="Calibri"/>
          <w:szCs w:val="24"/>
        </w:rPr>
      </w:pPr>
    </w:p>
    <w:p w:rsidR="00731BD2" w:rsidRDefault="00731BD2" w:rsidP="00731BD2">
      <w:pPr>
        <w:jc w:val="center"/>
        <w:rPr>
          <w:rFonts w:ascii="Calibri" w:hAnsi="Calibri"/>
          <w:szCs w:val="24"/>
        </w:rPr>
      </w:pPr>
    </w:p>
    <w:p w:rsidR="00731BD2" w:rsidRDefault="00731BD2" w:rsidP="00731BD2">
      <w:pPr>
        <w:jc w:val="center"/>
        <w:rPr>
          <w:rFonts w:ascii="Calibri" w:hAnsi="Calibri"/>
          <w:szCs w:val="24"/>
        </w:rPr>
      </w:pPr>
    </w:p>
    <w:p w:rsidR="00731BD2" w:rsidRPr="00731BD2" w:rsidRDefault="00731BD2" w:rsidP="00731BD2">
      <w:pPr>
        <w:keepNext/>
        <w:keepLines/>
        <w:spacing w:before="240" w:after="0"/>
        <w:outlineLvl w:val="0"/>
        <w:rPr>
          <w:rFonts w:ascii="Calibri Light" w:eastAsia="Times New Roman" w:hAnsi="Calibri Light" w:cs="Times New Roman"/>
          <w:b/>
          <w:bCs/>
          <w:smallCaps/>
          <w:color w:val="5B9BD5" w:themeColor="accent1"/>
          <w:spacing w:val="5"/>
          <w:sz w:val="26"/>
          <w:szCs w:val="32"/>
        </w:rPr>
      </w:pPr>
      <w:r w:rsidRPr="00731BD2">
        <w:rPr>
          <w:rFonts w:ascii="Calibri Light" w:eastAsia="Times New Roman" w:hAnsi="Calibri Light" w:cs="Times New Roman"/>
          <w:b/>
          <w:bCs/>
          <w:smallCaps/>
          <w:color w:val="5B9BD5" w:themeColor="accent1"/>
          <w:spacing w:val="5"/>
          <w:sz w:val="26"/>
          <w:szCs w:val="32"/>
        </w:rPr>
        <w:t>Section 1: Comprehension and Translation</w:t>
      </w:r>
      <w:r w:rsidR="006851A1">
        <w:rPr>
          <w:rFonts w:ascii="Calibri Light" w:eastAsia="Times New Roman" w:hAnsi="Calibri Light" w:cs="Times New Roman"/>
          <w:b/>
          <w:bCs/>
          <w:smallCaps/>
          <w:color w:val="5B9BD5" w:themeColor="accent1"/>
          <w:spacing w:val="5"/>
          <w:sz w:val="26"/>
          <w:szCs w:val="32"/>
        </w:rPr>
        <w:t xml:space="preserve"> (35</w:t>
      </w:r>
      <w:r w:rsidR="002174A9">
        <w:rPr>
          <w:rFonts w:ascii="Calibri Light" w:eastAsia="Times New Roman" w:hAnsi="Calibri Light" w:cs="Times New Roman"/>
          <w:b/>
          <w:bCs/>
          <w:smallCaps/>
          <w:color w:val="5B9BD5" w:themeColor="accent1"/>
          <w:spacing w:val="5"/>
          <w:sz w:val="26"/>
          <w:szCs w:val="32"/>
        </w:rPr>
        <w:t xml:space="preserve"> marks)</w:t>
      </w:r>
    </w:p>
    <w:p w:rsidR="00731BD2" w:rsidRDefault="00731BD2" w:rsidP="00731BD2">
      <w:pPr>
        <w:rPr>
          <w:rFonts w:ascii="Calibri" w:eastAsia="Calibri" w:hAnsi="Calibri" w:cs="Times New Roman"/>
        </w:rPr>
      </w:pPr>
    </w:p>
    <w:p w:rsidR="002174A9" w:rsidRPr="00731BD2" w:rsidRDefault="002174A9" w:rsidP="00731BD2">
      <w:pPr>
        <w:rPr>
          <w:rFonts w:ascii="Calibri" w:eastAsia="Calibri" w:hAnsi="Calibri" w:cs="Times New Roman"/>
          <w:b/>
          <w:u w:val="single"/>
        </w:rPr>
      </w:pPr>
      <w:r w:rsidRPr="002174A9">
        <w:rPr>
          <w:rFonts w:ascii="Calibri" w:eastAsia="Calibri" w:hAnsi="Calibri" w:cs="Times New Roman"/>
          <w:b/>
          <w:u w:val="single"/>
        </w:rPr>
        <w:t>Comprehension</w:t>
      </w:r>
      <w:r w:rsidR="00C8750E">
        <w:rPr>
          <w:rFonts w:ascii="Calibri" w:eastAsia="Calibri" w:hAnsi="Calibri" w:cs="Times New Roman"/>
          <w:b/>
          <w:u w:val="single"/>
        </w:rPr>
        <w:t xml:space="preserve"> (15 marks)</w:t>
      </w:r>
    </w:p>
    <w:p w:rsidR="00731BD2" w:rsidRDefault="00731BD2" w:rsidP="00731BD2">
      <w:pPr>
        <w:pStyle w:val="ListParagraph"/>
        <w:numPr>
          <w:ilvl w:val="0"/>
          <w:numId w:val="2"/>
        </w:numPr>
        <w:rPr>
          <w:rFonts w:ascii="Calibri" w:eastAsia="Calibri" w:hAnsi="Calibri" w:cs="Times New Roman"/>
          <w:b/>
        </w:rPr>
      </w:pPr>
      <w:r w:rsidRPr="006851A1">
        <w:rPr>
          <w:rFonts w:ascii="Calibri" w:eastAsia="Calibri" w:hAnsi="Calibri" w:cs="Times New Roman"/>
        </w:rPr>
        <w:t>(</w:t>
      </w:r>
      <w:proofErr w:type="spellStart"/>
      <w:r w:rsidRPr="006851A1">
        <w:rPr>
          <w:rFonts w:ascii="Calibri" w:eastAsia="Calibri" w:hAnsi="Calibri" w:cs="Times New Roman"/>
        </w:rPr>
        <w:t>i</w:t>
      </w:r>
      <w:proofErr w:type="spellEnd"/>
      <w:r w:rsidRPr="006851A1">
        <w:rPr>
          <w:rFonts w:ascii="Calibri" w:eastAsia="Calibri" w:hAnsi="Calibri" w:cs="Times New Roman"/>
        </w:rPr>
        <w:t>)</w:t>
      </w:r>
      <w:r w:rsidRPr="00731BD2">
        <w:rPr>
          <w:rFonts w:ascii="Calibri" w:eastAsia="Calibri" w:hAnsi="Calibri" w:cs="Times New Roman"/>
          <w:b/>
        </w:rPr>
        <w:t xml:space="preserve"> </w:t>
      </w:r>
      <w:r w:rsidRPr="00C8750E">
        <w:rPr>
          <w:rFonts w:ascii="Calibri" w:eastAsia="Calibri" w:hAnsi="Calibri" w:cs="Times New Roman"/>
        </w:rPr>
        <w:t>The wisest (1) of the Athenians (1)</w:t>
      </w:r>
    </w:p>
    <w:p w:rsidR="00731BD2" w:rsidRDefault="006851A1" w:rsidP="00731BD2">
      <w:pPr>
        <w:pStyle w:val="ListParagraph"/>
        <w:rPr>
          <w:rFonts w:ascii="Calibri" w:eastAsia="Calibri" w:hAnsi="Calibri" w:cs="Times New Roman"/>
          <w:b/>
        </w:rPr>
      </w:pPr>
      <w:r>
        <w:rPr>
          <w:rFonts w:ascii="Calibri" w:eastAsia="Calibri" w:hAnsi="Calibri" w:cs="Times New Roman"/>
        </w:rPr>
        <w:t xml:space="preserve"> </w:t>
      </w:r>
      <w:r w:rsidR="00731BD2" w:rsidRPr="006851A1">
        <w:rPr>
          <w:rFonts w:ascii="Calibri" w:eastAsia="Calibri" w:hAnsi="Calibri" w:cs="Times New Roman"/>
        </w:rPr>
        <w:t>(ii)</w:t>
      </w:r>
      <w:r w:rsidR="00731BD2">
        <w:rPr>
          <w:rFonts w:ascii="Calibri" w:eastAsia="Calibri" w:hAnsi="Calibri" w:cs="Times New Roman"/>
          <w:b/>
        </w:rPr>
        <w:t xml:space="preserve"> </w:t>
      </w:r>
      <w:r w:rsidR="00731BD2" w:rsidRPr="00C8750E">
        <w:rPr>
          <w:rFonts w:ascii="Calibri" w:eastAsia="Calibri" w:hAnsi="Calibri" w:cs="Times New Roman"/>
        </w:rPr>
        <w:t>All the citizens (1) and some barbarians (1)</w:t>
      </w:r>
    </w:p>
    <w:p w:rsidR="00731BD2" w:rsidRDefault="00731BD2" w:rsidP="00731BD2">
      <w:pPr>
        <w:pStyle w:val="ListParagraph"/>
        <w:rPr>
          <w:rFonts w:ascii="Calibri" w:eastAsia="Calibri" w:hAnsi="Calibri" w:cs="Times New Roman"/>
          <w:b/>
        </w:rPr>
      </w:pPr>
    </w:p>
    <w:p w:rsidR="00731BD2" w:rsidRDefault="00731BD2" w:rsidP="00731BD2">
      <w:pPr>
        <w:pStyle w:val="ListParagraph"/>
        <w:numPr>
          <w:ilvl w:val="0"/>
          <w:numId w:val="2"/>
        </w:numPr>
        <w:rPr>
          <w:rFonts w:ascii="Calibri" w:eastAsia="Calibri" w:hAnsi="Calibri" w:cs="Times New Roman"/>
          <w:b/>
        </w:rPr>
      </w:pPr>
      <w:r w:rsidRPr="006851A1">
        <w:rPr>
          <w:rFonts w:ascii="Calibri" w:eastAsia="Calibri" w:hAnsi="Calibri" w:cs="Times New Roman"/>
        </w:rPr>
        <w:t>(</w:t>
      </w:r>
      <w:proofErr w:type="spellStart"/>
      <w:r w:rsidRPr="006851A1">
        <w:rPr>
          <w:rFonts w:ascii="Calibri" w:eastAsia="Calibri" w:hAnsi="Calibri" w:cs="Times New Roman"/>
        </w:rPr>
        <w:t>i</w:t>
      </w:r>
      <w:proofErr w:type="spellEnd"/>
      <w:r w:rsidRPr="006851A1">
        <w:rPr>
          <w:rFonts w:ascii="Calibri" w:eastAsia="Calibri" w:hAnsi="Calibri" w:cs="Times New Roman"/>
        </w:rPr>
        <w:t>)</w:t>
      </w:r>
      <w:r>
        <w:rPr>
          <w:rFonts w:ascii="Calibri" w:eastAsia="Calibri" w:hAnsi="Calibri" w:cs="Times New Roman"/>
          <w:b/>
        </w:rPr>
        <w:t xml:space="preserve"> </w:t>
      </w:r>
      <w:r w:rsidRPr="00C8750E">
        <w:rPr>
          <w:rFonts w:ascii="Calibri" w:eastAsia="Calibri" w:hAnsi="Calibri" w:cs="Times New Roman"/>
        </w:rPr>
        <w:t>A</w:t>
      </w:r>
      <w:r w:rsidR="00C8750E">
        <w:rPr>
          <w:rFonts w:ascii="Calibri" w:eastAsia="Calibri" w:hAnsi="Calibri" w:cs="Times New Roman"/>
        </w:rPr>
        <w:t xml:space="preserve"> (certain)</w:t>
      </w:r>
      <w:r w:rsidRPr="00C8750E">
        <w:rPr>
          <w:rFonts w:ascii="Calibri" w:eastAsia="Calibri" w:hAnsi="Calibri" w:cs="Times New Roman"/>
        </w:rPr>
        <w:t xml:space="preserve"> Scythian (1)</w:t>
      </w:r>
    </w:p>
    <w:p w:rsidR="00731BD2" w:rsidRDefault="006851A1" w:rsidP="00731BD2">
      <w:pPr>
        <w:pStyle w:val="ListParagraph"/>
        <w:rPr>
          <w:rFonts w:ascii="Calibri" w:eastAsia="Calibri" w:hAnsi="Calibri" w:cs="Times New Roman"/>
          <w:b/>
        </w:rPr>
      </w:pPr>
      <w:r>
        <w:rPr>
          <w:rFonts w:ascii="Calibri" w:eastAsia="Calibri" w:hAnsi="Calibri" w:cs="Times New Roman"/>
        </w:rPr>
        <w:t xml:space="preserve"> </w:t>
      </w:r>
      <w:r w:rsidR="00731BD2" w:rsidRPr="006851A1">
        <w:rPr>
          <w:rFonts w:ascii="Calibri" w:eastAsia="Calibri" w:hAnsi="Calibri" w:cs="Times New Roman"/>
        </w:rPr>
        <w:t>(</w:t>
      </w:r>
      <w:proofErr w:type="gramStart"/>
      <w:r w:rsidR="00731BD2" w:rsidRPr="006851A1">
        <w:rPr>
          <w:rFonts w:ascii="Calibri" w:eastAsia="Calibri" w:hAnsi="Calibri" w:cs="Times New Roman"/>
        </w:rPr>
        <w:t>ii</w:t>
      </w:r>
      <w:proofErr w:type="gramEnd"/>
      <w:r w:rsidR="00731BD2" w:rsidRPr="006851A1">
        <w:rPr>
          <w:rFonts w:ascii="Calibri" w:eastAsia="Calibri" w:hAnsi="Calibri" w:cs="Times New Roman"/>
        </w:rPr>
        <w:t>)</w:t>
      </w:r>
      <w:r w:rsidR="00731BD2">
        <w:rPr>
          <w:rFonts w:ascii="Calibri" w:eastAsia="Calibri" w:hAnsi="Calibri" w:cs="Times New Roman"/>
          <w:b/>
        </w:rPr>
        <w:t xml:space="preserve"> </w:t>
      </w:r>
      <w:r w:rsidR="00731BD2" w:rsidRPr="00C8750E">
        <w:rPr>
          <w:rFonts w:ascii="Calibri" w:eastAsia="Calibri" w:hAnsi="Calibri" w:cs="Times New Roman"/>
        </w:rPr>
        <w:t>Sailed</w:t>
      </w:r>
      <w:r w:rsidR="002174A9" w:rsidRPr="00C8750E">
        <w:rPr>
          <w:rFonts w:ascii="Calibri" w:eastAsia="Calibri" w:hAnsi="Calibri" w:cs="Times New Roman"/>
        </w:rPr>
        <w:t xml:space="preserve"> (1)</w:t>
      </w:r>
      <w:r w:rsidR="00731BD2" w:rsidRPr="00C8750E">
        <w:rPr>
          <w:rFonts w:ascii="Calibri" w:eastAsia="Calibri" w:hAnsi="Calibri" w:cs="Times New Roman"/>
        </w:rPr>
        <w:t xml:space="preserve"> to Athens (1)</w:t>
      </w:r>
    </w:p>
    <w:p w:rsidR="00731BD2" w:rsidRDefault="006851A1" w:rsidP="00731BD2">
      <w:pPr>
        <w:pStyle w:val="ListParagraph"/>
        <w:rPr>
          <w:rFonts w:ascii="Calibri" w:eastAsia="Calibri" w:hAnsi="Calibri" w:cs="Times New Roman"/>
          <w:b/>
        </w:rPr>
      </w:pPr>
      <w:r>
        <w:rPr>
          <w:rFonts w:ascii="Calibri" w:eastAsia="Calibri" w:hAnsi="Calibri" w:cs="Times New Roman"/>
          <w:b/>
        </w:rPr>
        <w:t xml:space="preserve"> </w:t>
      </w:r>
      <w:r w:rsidR="00731BD2" w:rsidRPr="006851A1">
        <w:rPr>
          <w:rFonts w:ascii="Calibri" w:eastAsia="Calibri" w:hAnsi="Calibri" w:cs="Times New Roman"/>
        </w:rPr>
        <w:t>(iii)</w:t>
      </w:r>
      <w:r w:rsidR="00731BD2">
        <w:rPr>
          <w:rFonts w:ascii="Calibri" w:eastAsia="Calibri" w:hAnsi="Calibri" w:cs="Times New Roman"/>
          <w:b/>
        </w:rPr>
        <w:t xml:space="preserve"> </w:t>
      </w:r>
      <w:r w:rsidR="00731BD2" w:rsidRPr="00C8750E">
        <w:rPr>
          <w:rFonts w:ascii="Calibri" w:eastAsia="Calibri" w:hAnsi="Calibri" w:cs="Times New Roman"/>
        </w:rPr>
        <w:t>To converse</w:t>
      </w:r>
      <w:r w:rsidR="002174A9" w:rsidRPr="00C8750E">
        <w:rPr>
          <w:rFonts w:ascii="Calibri" w:eastAsia="Calibri" w:hAnsi="Calibri" w:cs="Times New Roman"/>
        </w:rPr>
        <w:t xml:space="preserve"> (1)</w:t>
      </w:r>
      <w:r w:rsidR="00731BD2" w:rsidRPr="00C8750E">
        <w:rPr>
          <w:rFonts w:ascii="Calibri" w:eastAsia="Calibri" w:hAnsi="Calibri" w:cs="Times New Roman"/>
        </w:rPr>
        <w:t xml:space="preserve"> with Solon (1)</w:t>
      </w:r>
    </w:p>
    <w:p w:rsidR="00731BD2" w:rsidRDefault="00731BD2" w:rsidP="00731BD2">
      <w:pPr>
        <w:pStyle w:val="ListParagraph"/>
        <w:rPr>
          <w:rFonts w:ascii="Calibri" w:eastAsia="Calibri" w:hAnsi="Calibri" w:cs="Times New Roman"/>
          <w:b/>
        </w:rPr>
      </w:pPr>
    </w:p>
    <w:p w:rsidR="00731BD2" w:rsidRPr="00C8750E" w:rsidRDefault="00731BD2" w:rsidP="00731BD2">
      <w:pPr>
        <w:pStyle w:val="ListParagraph"/>
        <w:numPr>
          <w:ilvl w:val="0"/>
          <w:numId w:val="2"/>
        </w:numPr>
        <w:rPr>
          <w:rFonts w:ascii="Calibri" w:eastAsia="Calibri" w:hAnsi="Calibri" w:cs="Times New Roman"/>
        </w:rPr>
      </w:pPr>
      <w:r w:rsidRPr="00C8750E">
        <w:rPr>
          <w:rFonts w:ascii="Calibri" w:eastAsia="Calibri" w:hAnsi="Calibri" w:cs="Times New Roman"/>
        </w:rPr>
        <w:t>Knocked on the door</w:t>
      </w:r>
      <w:r w:rsidR="002174A9" w:rsidRPr="00C8750E">
        <w:rPr>
          <w:rFonts w:ascii="Calibri" w:eastAsia="Calibri" w:hAnsi="Calibri" w:cs="Times New Roman"/>
        </w:rPr>
        <w:t xml:space="preserve"> (1)</w:t>
      </w:r>
      <w:r w:rsidRPr="00C8750E">
        <w:rPr>
          <w:rFonts w:ascii="Calibri" w:eastAsia="Calibri" w:hAnsi="Calibri" w:cs="Times New Roman"/>
        </w:rPr>
        <w:t xml:space="preserve"> and said that he had come</w:t>
      </w:r>
      <w:r w:rsidR="002174A9" w:rsidRPr="00C8750E">
        <w:rPr>
          <w:rFonts w:ascii="Calibri" w:eastAsia="Calibri" w:hAnsi="Calibri" w:cs="Times New Roman"/>
        </w:rPr>
        <w:t xml:space="preserve"> (1)</w:t>
      </w:r>
      <w:r w:rsidRPr="00C8750E">
        <w:rPr>
          <w:rFonts w:ascii="Calibri" w:eastAsia="Calibri" w:hAnsi="Calibri" w:cs="Times New Roman"/>
        </w:rPr>
        <w:t xml:space="preserve"> to form a friendship with Solon</w:t>
      </w:r>
      <w:r w:rsidR="002174A9" w:rsidRPr="00C8750E">
        <w:rPr>
          <w:rFonts w:ascii="Calibri" w:eastAsia="Calibri" w:hAnsi="Calibri" w:cs="Times New Roman"/>
        </w:rPr>
        <w:t xml:space="preserve"> (1)</w:t>
      </w:r>
    </w:p>
    <w:p w:rsidR="00731BD2" w:rsidRDefault="00731BD2" w:rsidP="00731BD2">
      <w:pPr>
        <w:pStyle w:val="ListParagraph"/>
        <w:rPr>
          <w:rFonts w:ascii="Calibri" w:eastAsia="Calibri" w:hAnsi="Calibri" w:cs="Times New Roman"/>
          <w:b/>
        </w:rPr>
      </w:pPr>
    </w:p>
    <w:p w:rsidR="00731BD2" w:rsidRPr="00C8750E" w:rsidRDefault="00731BD2" w:rsidP="00731BD2">
      <w:pPr>
        <w:pStyle w:val="ListParagraph"/>
        <w:numPr>
          <w:ilvl w:val="0"/>
          <w:numId w:val="2"/>
        </w:numPr>
        <w:rPr>
          <w:rFonts w:ascii="Calibri" w:eastAsia="Calibri" w:hAnsi="Calibri" w:cs="Times New Roman"/>
        </w:rPr>
      </w:pPr>
      <w:r w:rsidRPr="00C8750E">
        <w:rPr>
          <w:rFonts w:ascii="Calibri" w:eastAsia="Calibri" w:hAnsi="Calibri" w:cs="Times New Roman"/>
        </w:rPr>
        <w:t>‘It is better</w:t>
      </w:r>
      <w:r w:rsidR="002174A9" w:rsidRPr="00C8750E">
        <w:rPr>
          <w:rFonts w:ascii="Calibri" w:eastAsia="Calibri" w:hAnsi="Calibri" w:cs="Times New Roman"/>
        </w:rPr>
        <w:t xml:space="preserve"> (1)</w:t>
      </w:r>
      <w:r w:rsidRPr="00C8750E">
        <w:rPr>
          <w:rFonts w:ascii="Calibri" w:eastAsia="Calibri" w:hAnsi="Calibri" w:cs="Times New Roman"/>
        </w:rPr>
        <w:t xml:space="preserve"> to form friendships at home</w:t>
      </w:r>
      <w:r w:rsidR="002174A9" w:rsidRPr="00C8750E">
        <w:rPr>
          <w:rFonts w:ascii="Calibri" w:eastAsia="Calibri" w:hAnsi="Calibri" w:cs="Times New Roman"/>
        </w:rPr>
        <w:t xml:space="preserve"> (1)</w:t>
      </w:r>
      <w:r w:rsidRPr="00C8750E">
        <w:rPr>
          <w:rFonts w:ascii="Calibri" w:eastAsia="Calibri" w:hAnsi="Calibri" w:cs="Times New Roman"/>
        </w:rPr>
        <w:t>’</w:t>
      </w:r>
    </w:p>
    <w:p w:rsidR="00731BD2" w:rsidRPr="00731BD2" w:rsidRDefault="00731BD2" w:rsidP="00731BD2">
      <w:pPr>
        <w:pStyle w:val="ListParagraph"/>
        <w:rPr>
          <w:rFonts w:ascii="Calibri" w:eastAsia="Calibri" w:hAnsi="Calibri" w:cs="Times New Roman"/>
          <w:b/>
        </w:rPr>
      </w:pPr>
    </w:p>
    <w:p w:rsidR="00731BD2" w:rsidRPr="00C8750E" w:rsidRDefault="00731BD2" w:rsidP="00731BD2">
      <w:pPr>
        <w:pStyle w:val="ListParagraph"/>
        <w:numPr>
          <w:ilvl w:val="0"/>
          <w:numId w:val="2"/>
        </w:numPr>
        <w:rPr>
          <w:rFonts w:ascii="Calibri" w:eastAsia="Calibri" w:hAnsi="Calibri" w:cs="Times New Roman"/>
        </w:rPr>
      </w:pPr>
      <w:r w:rsidRPr="00C8750E">
        <w:rPr>
          <w:rFonts w:ascii="Calibri" w:eastAsia="Calibri" w:hAnsi="Calibri" w:cs="Times New Roman"/>
        </w:rPr>
        <w:t>Since Solon was at home</w:t>
      </w:r>
      <w:r w:rsidR="002174A9" w:rsidRPr="00C8750E">
        <w:rPr>
          <w:rFonts w:ascii="Calibri" w:eastAsia="Calibri" w:hAnsi="Calibri" w:cs="Times New Roman"/>
        </w:rPr>
        <w:t xml:space="preserve"> (1)</w:t>
      </w:r>
    </w:p>
    <w:p w:rsidR="00731BD2" w:rsidRPr="00731BD2" w:rsidRDefault="00731BD2" w:rsidP="00731BD2">
      <w:pPr>
        <w:ind w:left="720"/>
        <w:rPr>
          <w:rFonts w:ascii="Calibri" w:eastAsia="Calibri" w:hAnsi="Calibri" w:cs="Times New Roman"/>
        </w:rPr>
      </w:pPr>
    </w:p>
    <w:p w:rsidR="00731BD2" w:rsidRDefault="002174A9" w:rsidP="00731BD2">
      <w:pPr>
        <w:rPr>
          <w:rFonts w:ascii="Calibri" w:eastAsia="Calibri" w:hAnsi="Calibri" w:cs="Times New Roman"/>
          <w:b/>
          <w:noProof/>
          <w:u w:val="single"/>
          <w:lang w:eastAsia="en-GB"/>
        </w:rPr>
      </w:pPr>
      <w:r w:rsidRPr="002174A9">
        <w:rPr>
          <w:rFonts w:ascii="Calibri" w:eastAsia="Calibri" w:hAnsi="Calibri" w:cs="Times New Roman"/>
          <w:b/>
          <w:noProof/>
          <w:u w:val="single"/>
          <w:lang w:eastAsia="en-GB"/>
        </w:rPr>
        <w:t>Translation</w:t>
      </w:r>
      <w:r w:rsidR="00C8750E">
        <w:rPr>
          <w:rFonts w:ascii="Calibri" w:eastAsia="Calibri" w:hAnsi="Calibri" w:cs="Times New Roman"/>
          <w:b/>
          <w:noProof/>
          <w:u w:val="single"/>
          <w:lang w:eastAsia="en-GB"/>
        </w:rPr>
        <w:t xml:space="preserve"> (20 marks)</w:t>
      </w:r>
    </w:p>
    <w:p w:rsidR="002174A9" w:rsidRDefault="002174A9" w:rsidP="00731BD2">
      <w:pPr>
        <w:rPr>
          <w:rFonts w:ascii="Calibri" w:eastAsia="Calibri" w:hAnsi="Calibri" w:cs="Times New Roman"/>
          <w:b/>
          <w:noProof/>
          <w:lang w:eastAsia="en-GB"/>
        </w:rPr>
      </w:pPr>
      <w:r>
        <w:rPr>
          <w:rFonts w:ascii="Calibri" w:eastAsia="Calibri" w:hAnsi="Calibri" w:cs="Times New Roman"/>
          <w:b/>
          <w:noProof/>
          <w:lang w:eastAsia="en-GB"/>
        </w:rPr>
        <w:t>Marked per section:</w:t>
      </w:r>
    </w:p>
    <w:p w:rsidR="002174A9" w:rsidRPr="002174A9" w:rsidRDefault="002174A9" w:rsidP="002174A9">
      <w:pPr>
        <w:rPr>
          <w:rFonts w:ascii="Calibri" w:eastAsia="Calibri" w:hAnsi="Calibri" w:cs="Times New Roman"/>
          <w:noProof/>
          <w:lang w:eastAsia="en-GB"/>
        </w:rPr>
      </w:pPr>
      <w:r>
        <w:rPr>
          <w:rFonts w:ascii="Calibri" w:eastAsia="Calibri" w:hAnsi="Calibri" w:cs="Times New Roman"/>
          <w:noProof/>
          <w:lang w:eastAsia="en-GB"/>
        </w:rPr>
        <w:t xml:space="preserve">5 - </w:t>
      </w:r>
      <w:r w:rsidRPr="002174A9">
        <w:rPr>
          <w:rFonts w:ascii="Calibri" w:eastAsia="Calibri" w:hAnsi="Calibri" w:cs="Times New Roman"/>
          <w:noProof/>
          <w:lang w:eastAsia="en-GB"/>
        </w:rPr>
        <w:t>Perfectly accurate with no errors or omissions, or one inconsequential error</w:t>
      </w:r>
    </w:p>
    <w:p w:rsidR="002174A9" w:rsidRPr="002174A9" w:rsidRDefault="002174A9" w:rsidP="002174A9">
      <w:pPr>
        <w:rPr>
          <w:rFonts w:ascii="Calibri" w:eastAsia="Calibri" w:hAnsi="Calibri" w:cs="Times New Roman"/>
          <w:noProof/>
          <w:lang w:eastAsia="en-GB"/>
        </w:rPr>
      </w:pPr>
      <w:r>
        <w:rPr>
          <w:rFonts w:ascii="Calibri" w:eastAsia="Calibri" w:hAnsi="Calibri" w:cs="Times New Roman"/>
          <w:noProof/>
          <w:lang w:eastAsia="en-GB"/>
        </w:rPr>
        <w:t xml:space="preserve">4 - </w:t>
      </w:r>
      <w:r w:rsidRPr="002174A9">
        <w:rPr>
          <w:rFonts w:ascii="Calibri" w:eastAsia="Calibri" w:hAnsi="Calibri" w:cs="Times New Roman"/>
          <w:noProof/>
          <w:lang w:eastAsia="en-GB"/>
        </w:rPr>
        <w:t>Essentially correct but two inconsequential errors or one more serious error.</w:t>
      </w:r>
    </w:p>
    <w:p w:rsidR="002174A9" w:rsidRPr="002174A9" w:rsidRDefault="002174A9" w:rsidP="002174A9">
      <w:pPr>
        <w:rPr>
          <w:rFonts w:ascii="Calibri" w:eastAsia="Calibri" w:hAnsi="Calibri" w:cs="Times New Roman"/>
          <w:noProof/>
          <w:lang w:eastAsia="en-GB"/>
        </w:rPr>
      </w:pPr>
      <w:r>
        <w:rPr>
          <w:rFonts w:ascii="Calibri" w:eastAsia="Calibri" w:hAnsi="Calibri" w:cs="Times New Roman"/>
          <w:noProof/>
          <w:lang w:eastAsia="en-GB"/>
        </w:rPr>
        <w:t xml:space="preserve">3 - </w:t>
      </w:r>
      <w:r w:rsidRPr="002174A9">
        <w:rPr>
          <w:rFonts w:ascii="Calibri" w:eastAsia="Calibri" w:hAnsi="Calibri" w:cs="Times New Roman"/>
          <w:noProof/>
          <w:lang w:eastAsia="en-GB"/>
        </w:rPr>
        <w:t>Overall meaning clear, but more serious errors or omissions.</w:t>
      </w:r>
    </w:p>
    <w:p w:rsidR="002174A9" w:rsidRPr="002174A9" w:rsidRDefault="002174A9" w:rsidP="002174A9">
      <w:pPr>
        <w:rPr>
          <w:rFonts w:ascii="Calibri" w:eastAsia="Calibri" w:hAnsi="Calibri" w:cs="Times New Roman"/>
          <w:noProof/>
          <w:lang w:eastAsia="en-GB"/>
        </w:rPr>
      </w:pPr>
      <w:r>
        <w:rPr>
          <w:rFonts w:ascii="Calibri" w:eastAsia="Calibri" w:hAnsi="Calibri" w:cs="Times New Roman"/>
          <w:noProof/>
          <w:lang w:eastAsia="en-GB"/>
        </w:rPr>
        <w:t xml:space="preserve">2 - </w:t>
      </w:r>
      <w:r w:rsidRPr="002174A9">
        <w:rPr>
          <w:rFonts w:ascii="Calibri" w:eastAsia="Calibri" w:hAnsi="Calibri" w:cs="Times New Roman"/>
          <w:noProof/>
          <w:lang w:eastAsia="en-GB"/>
        </w:rPr>
        <w:t>Part correct but with overall sense lacking/unclear.</w:t>
      </w:r>
    </w:p>
    <w:p w:rsidR="002174A9" w:rsidRPr="00731BD2" w:rsidRDefault="002174A9" w:rsidP="002174A9">
      <w:pPr>
        <w:rPr>
          <w:rFonts w:ascii="Calibri" w:eastAsia="Calibri" w:hAnsi="Calibri" w:cs="Times New Roman"/>
          <w:noProof/>
          <w:lang w:eastAsia="en-GB"/>
        </w:rPr>
      </w:pPr>
      <w:r>
        <w:rPr>
          <w:rFonts w:ascii="Calibri" w:eastAsia="Calibri" w:hAnsi="Calibri" w:cs="Times New Roman"/>
          <w:noProof/>
          <w:lang w:eastAsia="en-GB"/>
        </w:rPr>
        <w:t xml:space="preserve">1 - </w:t>
      </w:r>
      <w:r w:rsidRPr="002174A9">
        <w:rPr>
          <w:rFonts w:ascii="Calibri" w:eastAsia="Calibri" w:hAnsi="Calibri" w:cs="Times New Roman"/>
          <w:noProof/>
          <w:lang w:eastAsia="en-GB"/>
        </w:rPr>
        <w:t>No continuous sense; isolated knowledge of vocabulary only.</w:t>
      </w:r>
    </w:p>
    <w:p w:rsidR="002174A9" w:rsidRDefault="002174A9" w:rsidP="00731BD2">
      <w:pPr>
        <w:rPr>
          <w:rFonts w:ascii="Calibri" w:eastAsia="Calibri" w:hAnsi="Calibri" w:cs="Times New Roman"/>
          <w:noProof/>
          <w:lang w:eastAsia="en-GB"/>
        </w:rPr>
      </w:pPr>
    </w:p>
    <w:p w:rsidR="002174A9" w:rsidRDefault="002174A9" w:rsidP="00C8750E">
      <w:pPr>
        <w:pStyle w:val="ListParagraph"/>
        <w:numPr>
          <w:ilvl w:val="0"/>
          <w:numId w:val="3"/>
        </w:numPr>
        <w:rPr>
          <w:rFonts w:ascii="Calibri" w:eastAsia="Calibri" w:hAnsi="Calibri" w:cs="Times New Roman"/>
          <w:b/>
          <w:noProof/>
          <w:lang w:eastAsia="en-GB"/>
        </w:rPr>
      </w:pPr>
      <w:r w:rsidRPr="00C8750E">
        <w:rPr>
          <w:rFonts w:ascii="Calibri" w:eastAsia="Calibri" w:hAnsi="Calibri" w:cs="Times New Roman"/>
          <w:noProof/>
          <w:lang w:eastAsia="en-GB"/>
        </w:rPr>
        <w:t xml:space="preserve">Solon then managed the affairs of the city, and wrote new laws for the Athenians. </w:t>
      </w:r>
      <w:r w:rsidRPr="00C8750E">
        <w:rPr>
          <w:rFonts w:ascii="Calibri" w:eastAsia="Calibri" w:hAnsi="Calibri" w:cs="Times New Roman"/>
          <w:noProof/>
          <w:lang w:eastAsia="en-GB"/>
        </w:rPr>
        <w:tab/>
      </w:r>
      <w:r w:rsidRPr="00C8750E">
        <w:rPr>
          <w:rFonts w:ascii="Calibri" w:eastAsia="Calibri" w:hAnsi="Calibri" w:cs="Times New Roman"/>
          <w:b/>
          <w:noProof/>
          <w:lang w:eastAsia="en-GB"/>
        </w:rPr>
        <w:t>(5)</w:t>
      </w:r>
    </w:p>
    <w:p w:rsidR="00C8750E" w:rsidRPr="00C8750E" w:rsidRDefault="00C8750E" w:rsidP="00C8750E">
      <w:pPr>
        <w:pStyle w:val="ListParagraph"/>
        <w:ind w:left="1080"/>
        <w:rPr>
          <w:rFonts w:ascii="Calibri" w:eastAsia="Calibri" w:hAnsi="Calibri" w:cs="Times New Roman"/>
          <w:b/>
          <w:noProof/>
          <w:lang w:eastAsia="en-GB"/>
        </w:rPr>
      </w:pPr>
    </w:p>
    <w:p w:rsidR="00C8750E" w:rsidRDefault="002174A9" w:rsidP="006851A1">
      <w:pPr>
        <w:pStyle w:val="ListParagraph"/>
        <w:numPr>
          <w:ilvl w:val="0"/>
          <w:numId w:val="3"/>
        </w:numPr>
        <w:rPr>
          <w:rFonts w:ascii="Calibri" w:eastAsia="Calibri" w:hAnsi="Calibri" w:cs="Times New Roman"/>
          <w:b/>
          <w:noProof/>
          <w:lang w:eastAsia="en-GB"/>
        </w:rPr>
      </w:pPr>
      <w:r w:rsidRPr="00C8750E">
        <w:rPr>
          <w:rFonts w:ascii="Calibri" w:eastAsia="Calibri" w:hAnsi="Calibri" w:cs="Times New Roman"/>
          <w:noProof/>
          <w:lang w:eastAsia="en-GB"/>
        </w:rPr>
        <w:t>But when Anacharsis found out what he was doing, he laughed at Solon, because he hoped that in this way he would prevent the citizens from acting unjustly.</w:t>
      </w:r>
      <w:r w:rsidRPr="00C8750E">
        <w:rPr>
          <w:rFonts w:ascii="Calibri" w:eastAsia="Calibri" w:hAnsi="Calibri" w:cs="Times New Roman"/>
          <w:b/>
          <w:noProof/>
          <w:lang w:eastAsia="en-GB"/>
        </w:rPr>
        <w:t xml:space="preserve"> </w:t>
      </w:r>
      <w:r w:rsidR="00C8750E">
        <w:rPr>
          <w:rFonts w:ascii="Calibri" w:eastAsia="Calibri" w:hAnsi="Calibri" w:cs="Times New Roman"/>
          <w:b/>
          <w:noProof/>
          <w:lang w:eastAsia="en-GB"/>
        </w:rPr>
        <w:tab/>
      </w:r>
      <w:r w:rsidR="00C8750E">
        <w:rPr>
          <w:rFonts w:ascii="Calibri" w:eastAsia="Calibri" w:hAnsi="Calibri" w:cs="Times New Roman"/>
          <w:b/>
          <w:noProof/>
          <w:lang w:eastAsia="en-GB"/>
        </w:rPr>
        <w:tab/>
      </w:r>
      <w:r w:rsidRPr="00C8750E">
        <w:rPr>
          <w:rFonts w:ascii="Calibri" w:eastAsia="Calibri" w:hAnsi="Calibri" w:cs="Times New Roman"/>
          <w:b/>
          <w:noProof/>
          <w:lang w:eastAsia="en-GB"/>
        </w:rPr>
        <w:t>(5)</w:t>
      </w:r>
    </w:p>
    <w:p w:rsidR="006851A1" w:rsidRPr="006851A1" w:rsidRDefault="006851A1" w:rsidP="006851A1">
      <w:pPr>
        <w:pStyle w:val="ListParagraph"/>
        <w:rPr>
          <w:rFonts w:ascii="Calibri" w:eastAsia="Calibri" w:hAnsi="Calibri" w:cs="Times New Roman"/>
          <w:b/>
          <w:noProof/>
          <w:lang w:eastAsia="en-GB"/>
        </w:rPr>
      </w:pPr>
    </w:p>
    <w:p w:rsidR="006851A1" w:rsidRPr="006851A1" w:rsidRDefault="006851A1" w:rsidP="006851A1">
      <w:pPr>
        <w:pStyle w:val="ListParagraph"/>
        <w:ind w:left="1080"/>
        <w:rPr>
          <w:rFonts w:ascii="Calibri" w:eastAsia="Calibri" w:hAnsi="Calibri" w:cs="Times New Roman"/>
          <w:b/>
          <w:noProof/>
          <w:lang w:eastAsia="en-GB"/>
        </w:rPr>
      </w:pPr>
    </w:p>
    <w:p w:rsidR="002174A9" w:rsidRDefault="002174A9" w:rsidP="00C8750E">
      <w:pPr>
        <w:pStyle w:val="ListParagraph"/>
        <w:numPr>
          <w:ilvl w:val="0"/>
          <w:numId w:val="3"/>
        </w:numPr>
        <w:rPr>
          <w:rFonts w:ascii="Calibri" w:eastAsia="Calibri" w:hAnsi="Calibri" w:cs="Times New Roman"/>
          <w:b/>
          <w:noProof/>
          <w:lang w:eastAsia="en-GB"/>
        </w:rPr>
      </w:pPr>
      <w:r w:rsidRPr="00C8750E">
        <w:rPr>
          <w:rFonts w:ascii="Calibri" w:eastAsia="Calibri" w:hAnsi="Calibri" w:cs="Times New Roman"/>
          <w:noProof/>
          <w:lang w:eastAsia="en-GB"/>
        </w:rPr>
        <w:t xml:space="preserve">‘These laws,’ said the Scythian, ‘are no stronger </w:t>
      </w:r>
      <w:r w:rsidR="00C8750E" w:rsidRPr="00C8750E">
        <w:rPr>
          <w:rFonts w:ascii="Calibri" w:eastAsia="Calibri" w:hAnsi="Calibri" w:cs="Times New Roman"/>
          <w:noProof/>
          <w:lang w:eastAsia="en-GB"/>
        </w:rPr>
        <w:t>than spiders’ webs.</w:t>
      </w:r>
      <w:r w:rsidR="00C8750E">
        <w:rPr>
          <w:rFonts w:ascii="Calibri" w:eastAsia="Calibri" w:hAnsi="Calibri" w:cs="Times New Roman"/>
          <w:b/>
          <w:noProof/>
          <w:lang w:eastAsia="en-GB"/>
        </w:rPr>
        <w:tab/>
      </w:r>
      <w:r w:rsidR="00C8750E">
        <w:rPr>
          <w:rFonts w:ascii="Calibri" w:eastAsia="Calibri" w:hAnsi="Calibri" w:cs="Times New Roman"/>
          <w:b/>
          <w:noProof/>
          <w:lang w:eastAsia="en-GB"/>
        </w:rPr>
        <w:tab/>
      </w:r>
      <w:r w:rsidR="00C8750E">
        <w:rPr>
          <w:rFonts w:ascii="Calibri" w:eastAsia="Calibri" w:hAnsi="Calibri" w:cs="Times New Roman"/>
          <w:b/>
          <w:noProof/>
          <w:lang w:eastAsia="en-GB"/>
        </w:rPr>
        <w:tab/>
      </w:r>
      <w:r w:rsidR="00C8750E" w:rsidRPr="00C8750E">
        <w:rPr>
          <w:rFonts w:ascii="Calibri" w:eastAsia="Calibri" w:hAnsi="Calibri" w:cs="Times New Roman"/>
          <w:b/>
          <w:noProof/>
          <w:lang w:eastAsia="en-GB"/>
        </w:rPr>
        <w:t>(5)</w:t>
      </w:r>
    </w:p>
    <w:p w:rsidR="00C8750E" w:rsidRPr="00C8750E" w:rsidRDefault="00C8750E" w:rsidP="00C8750E">
      <w:pPr>
        <w:pStyle w:val="ListParagraph"/>
        <w:ind w:left="1080"/>
        <w:rPr>
          <w:rFonts w:ascii="Calibri" w:eastAsia="Calibri" w:hAnsi="Calibri" w:cs="Times New Roman"/>
          <w:b/>
          <w:noProof/>
          <w:lang w:eastAsia="en-GB"/>
        </w:rPr>
      </w:pPr>
    </w:p>
    <w:p w:rsidR="00C8750E" w:rsidRPr="00C8750E" w:rsidRDefault="00C8750E" w:rsidP="00C8750E">
      <w:pPr>
        <w:pStyle w:val="ListParagraph"/>
        <w:numPr>
          <w:ilvl w:val="0"/>
          <w:numId w:val="3"/>
        </w:numPr>
        <w:rPr>
          <w:rFonts w:ascii="Calibri" w:eastAsia="Calibri" w:hAnsi="Calibri" w:cs="Times New Roman"/>
          <w:noProof/>
          <w:lang w:eastAsia="en-GB"/>
        </w:rPr>
      </w:pPr>
      <w:r w:rsidRPr="00C8750E">
        <w:rPr>
          <w:rFonts w:ascii="Calibri" w:eastAsia="Calibri" w:hAnsi="Calibri" w:cs="Times New Roman"/>
          <w:noProof/>
          <w:lang w:eastAsia="en-GB"/>
        </w:rPr>
        <w:t>For they will restrain the weak and the poor well, but they will be destroyed by the powerful and rich.</w:t>
      </w:r>
      <w:r>
        <w:rPr>
          <w:rFonts w:ascii="Calibri" w:eastAsia="Calibri" w:hAnsi="Calibri" w:cs="Times New Roman"/>
          <w:noProof/>
          <w:lang w:eastAsia="en-GB"/>
        </w:rPr>
        <w:t>’</w:t>
      </w:r>
      <w:r>
        <w:rPr>
          <w:rFonts w:ascii="Calibri" w:eastAsia="Calibri" w:hAnsi="Calibri" w:cs="Times New Roman"/>
          <w:noProof/>
          <w:lang w:eastAsia="en-GB"/>
        </w:rPr>
        <w:tab/>
      </w:r>
      <w:r>
        <w:rPr>
          <w:rFonts w:ascii="Calibri" w:eastAsia="Calibri" w:hAnsi="Calibri" w:cs="Times New Roman"/>
          <w:noProof/>
          <w:lang w:eastAsia="en-GB"/>
        </w:rPr>
        <w:tab/>
      </w:r>
      <w:r>
        <w:rPr>
          <w:rFonts w:ascii="Calibri" w:eastAsia="Calibri" w:hAnsi="Calibri" w:cs="Times New Roman"/>
          <w:noProof/>
          <w:lang w:eastAsia="en-GB"/>
        </w:rPr>
        <w:tab/>
      </w:r>
      <w:r>
        <w:rPr>
          <w:rFonts w:ascii="Calibri" w:eastAsia="Calibri" w:hAnsi="Calibri" w:cs="Times New Roman"/>
          <w:noProof/>
          <w:lang w:eastAsia="en-GB"/>
        </w:rPr>
        <w:tab/>
      </w:r>
      <w:r>
        <w:rPr>
          <w:rFonts w:ascii="Calibri" w:eastAsia="Calibri" w:hAnsi="Calibri" w:cs="Times New Roman"/>
          <w:noProof/>
          <w:lang w:eastAsia="en-GB"/>
        </w:rPr>
        <w:tab/>
      </w:r>
      <w:r>
        <w:rPr>
          <w:rFonts w:ascii="Calibri" w:eastAsia="Calibri" w:hAnsi="Calibri" w:cs="Times New Roman"/>
          <w:noProof/>
          <w:lang w:eastAsia="en-GB"/>
        </w:rPr>
        <w:tab/>
      </w:r>
      <w:r>
        <w:rPr>
          <w:rFonts w:ascii="Calibri" w:eastAsia="Calibri" w:hAnsi="Calibri" w:cs="Times New Roman"/>
          <w:noProof/>
          <w:lang w:eastAsia="en-GB"/>
        </w:rPr>
        <w:tab/>
      </w:r>
      <w:r>
        <w:rPr>
          <w:rFonts w:ascii="Calibri" w:eastAsia="Calibri" w:hAnsi="Calibri" w:cs="Times New Roman"/>
          <w:noProof/>
          <w:lang w:eastAsia="en-GB"/>
        </w:rPr>
        <w:tab/>
      </w:r>
      <w:r>
        <w:rPr>
          <w:rFonts w:ascii="Calibri" w:eastAsia="Calibri" w:hAnsi="Calibri" w:cs="Times New Roman"/>
          <w:noProof/>
          <w:lang w:eastAsia="en-GB"/>
        </w:rPr>
        <w:tab/>
      </w:r>
      <w:r w:rsidRPr="00C8750E">
        <w:rPr>
          <w:rFonts w:ascii="Calibri" w:eastAsia="Calibri" w:hAnsi="Calibri" w:cs="Times New Roman"/>
          <w:b/>
          <w:noProof/>
          <w:lang w:eastAsia="en-GB"/>
        </w:rPr>
        <w:t>(5)</w:t>
      </w:r>
    </w:p>
    <w:p w:rsidR="002174A9" w:rsidRPr="00731BD2" w:rsidRDefault="002174A9" w:rsidP="00731BD2">
      <w:pPr>
        <w:rPr>
          <w:rFonts w:ascii="Calibri" w:eastAsia="Calibri" w:hAnsi="Calibri" w:cs="Times New Roman"/>
          <w:noProof/>
          <w:lang w:eastAsia="en-GB"/>
        </w:rPr>
      </w:pPr>
    </w:p>
    <w:p w:rsidR="00731BD2" w:rsidRPr="00731BD2" w:rsidRDefault="00731BD2" w:rsidP="00731BD2">
      <w:pPr>
        <w:rPr>
          <w:rFonts w:ascii="Calibri" w:eastAsia="Calibri" w:hAnsi="Calibri" w:cs="Times New Roman"/>
          <w:noProof/>
          <w:lang w:eastAsia="en-GB"/>
        </w:rPr>
      </w:pPr>
    </w:p>
    <w:p w:rsidR="00731BD2" w:rsidRPr="00731BD2" w:rsidRDefault="00731BD2" w:rsidP="00731BD2">
      <w:pPr>
        <w:rPr>
          <w:rFonts w:ascii="Calibri" w:eastAsia="Calibri" w:hAnsi="Calibri" w:cs="Times New Roman"/>
          <w:noProof/>
          <w:lang w:eastAsia="en-GB"/>
        </w:rPr>
      </w:pPr>
    </w:p>
    <w:p w:rsidR="00731BD2" w:rsidRPr="00731BD2" w:rsidRDefault="00731BD2" w:rsidP="00731BD2">
      <w:pPr>
        <w:rPr>
          <w:rFonts w:ascii="Calibri" w:eastAsia="Calibri" w:hAnsi="Calibri" w:cs="Times New Roman"/>
        </w:rPr>
      </w:pPr>
    </w:p>
    <w:p w:rsidR="00731BD2" w:rsidRDefault="00731BD2" w:rsidP="00731BD2">
      <w:pPr>
        <w:rPr>
          <w:rFonts w:ascii="Calibri" w:hAnsi="Calibri"/>
          <w:szCs w:val="24"/>
        </w:rPr>
      </w:pPr>
    </w:p>
    <w:p w:rsidR="00C01920" w:rsidRPr="00F1476E" w:rsidRDefault="00C01920" w:rsidP="00C01920">
      <w:pPr>
        <w:spacing w:line="259" w:lineRule="auto"/>
        <w:rPr>
          <w:b/>
          <w:bCs/>
          <w:smallCaps/>
          <w:color w:val="5B9BD5" w:themeColor="accent1"/>
          <w:spacing w:val="5"/>
          <w:sz w:val="28"/>
        </w:rPr>
      </w:pPr>
      <w:r w:rsidRPr="00F1476E">
        <w:rPr>
          <w:b/>
          <w:bCs/>
          <w:smallCaps/>
          <w:color w:val="5B9BD5" w:themeColor="accent1"/>
          <w:spacing w:val="5"/>
          <w:sz w:val="28"/>
        </w:rPr>
        <w:t>Section 2: Translation from English into Greek [15</w:t>
      </w:r>
      <w:r w:rsidR="006851A1" w:rsidRPr="00F1476E">
        <w:rPr>
          <w:b/>
          <w:bCs/>
          <w:smallCaps/>
          <w:color w:val="5B9BD5" w:themeColor="accent1"/>
          <w:spacing w:val="5"/>
          <w:sz w:val="28"/>
        </w:rPr>
        <w:t xml:space="preserve"> marks</w:t>
      </w:r>
      <w:r w:rsidRPr="00F1476E">
        <w:rPr>
          <w:b/>
          <w:bCs/>
          <w:smallCaps/>
          <w:color w:val="5B9BD5" w:themeColor="accent1"/>
          <w:spacing w:val="5"/>
          <w:sz w:val="28"/>
        </w:rPr>
        <w:t>]</w:t>
      </w:r>
    </w:p>
    <w:p w:rsidR="00C01920" w:rsidRPr="005876EF" w:rsidRDefault="00C01920" w:rsidP="00C01920">
      <w:pPr>
        <w:rPr>
          <w:rFonts w:ascii="Calibri" w:hAnsi="Calibri" w:cs="Calibri"/>
          <w:b/>
        </w:rPr>
      </w:pPr>
      <w:r w:rsidRPr="005876EF">
        <w:rPr>
          <w:rFonts w:ascii="Calibri" w:hAnsi="Calibri" w:cs="Calibri"/>
          <w:b/>
        </w:rPr>
        <w:t>Marked per sentence</w:t>
      </w:r>
      <w:r w:rsidR="005876EF" w:rsidRPr="005876EF">
        <w:rPr>
          <w:rFonts w:ascii="Calibri" w:hAnsi="Calibri" w:cs="Calibri"/>
          <w:b/>
        </w:rPr>
        <w:t>:</w:t>
      </w:r>
    </w:p>
    <w:p w:rsidR="00C01920" w:rsidRPr="00C01920" w:rsidRDefault="00C01920" w:rsidP="00C01920">
      <w:pPr>
        <w:rPr>
          <w:rFonts w:ascii="Calibri" w:hAnsi="Calibri" w:cs="Calibri"/>
        </w:rPr>
      </w:pPr>
      <w:r>
        <w:rPr>
          <w:rFonts w:ascii="Calibri" w:hAnsi="Calibri" w:cs="Calibri"/>
        </w:rPr>
        <w:t xml:space="preserve">5 - </w:t>
      </w:r>
      <w:r w:rsidRPr="00C01920">
        <w:rPr>
          <w:rFonts w:ascii="Calibri" w:hAnsi="Calibri" w:cs="Calibri"/>
        </w:rPr>
        <w:t>Accurate translation with one slight error allowed</w:t>
      </w:r>
    </w:p>
    <w:p w:rsidR="00C01920" w:rsidRPr="00C01920" w:rsidRDefault="00C01920" w:rsidP="00C01920">
      <w:pPr>
        <w:rPr>
          <w:rFonts w:ascii="Calibri" w:hAnsi="Calibri" w:cs="Calibri"/>
        </w:rPr>
      </w:pPr>
      <w:proofErr w:type="gramStart"/>
      <w:r>
        <w:rPr>
          <w:rFonts w:ascii="Calibri" w:hAnsi="Calibri" w:cs="Calibri"/>
        </w:rPr>
        <w:t xml:space="preserve">4 - </w:t>
      </w:r>
      <w:r w:rsidRPr="00C01920">
        <w:rPr>
          <w:rFonts w:ascii="Calibri" w:hAnsi="Calibri" w:cs="Calibri"/>
        </w:rPr>
        <w:t>Mostly</w:t>
      </w:r>
      <w:proofErr w:type="gramEnd"/>
      <w:r w:rsidRPr="00C01920">
        <w:rPr>
          <w:rFonts w:ascii="Calibri" w:hAnsi="Calibri" w:cs="Calibri"/>
        </w:rPr>
        <w:t xml:space="preserve"> correct</w:t>
      </w:r>
    </w:p>
    <w:p w:rsidR="00C01920" w:rsidRPr="00C01920" w:rsidRDefault="00C01920" w:rsidP="00C01920">
      <w:pPr>
        <w:rPr>
          <w:rFonts w:ascii="Calibri" w:hAnsi="Calibri" w:cs="Calibri"/>
        </w:rPr>
      </w:pPr>
      <w:r>
        <w:rPr>
          <w:rFonts w:ascii="Calibri" w:hAnsi="Calibri" w:cs="Calibri"/>
        </w:rPr>
        <w:t xml:space="preserve">3 - </w:t>
      </w:r>
      <w:r w:rsidRPr="00C01920">
        <w:rPr>
          <w:rFonts w:ascii="Calibri" w:hAnsi="Calibri" w:cs="Calibri"/>
        </w:rPr>
        <w:t>More than half right</w:t>
      </w:r>
    </w:p>
    <w:p w:rsidR="00C01920" w:rsidRPr="00C01920" w:rsidRDefault="00C01920" w:rsidP="00C01920">
      <w:pPr>
        <w:rPr>
          <w:rFonts w:ascii="Calibri" w:hAnsi="Calibri" w:cs="Calibri"/>
        </w:rPr>
      </w:pPr>
      <w:r>
        <w:rPr>
          <w:rFonts w:ascii="Calibri" w:hAnsi="Calibri" w:cs="Calibri"/>
        </w:rPr>
        <w:t xml:space="preserve">2 - </w:t>
      </w:r>
      <w:r w:rsidRPr="00C01920">
        <w:rPr>
          <w:rFonts w:ascii="Calibri" w:hAnsi="Calibri" w:cs="Calibri"/>
        </w:rPr>
        <w:t>Less than half right</w:t>
      </w:r>
    </w:p>
    <w:p w:rsidR="00C01920" w:rsidRDefault="00C01920" w:rsidP="00C01920">
      <w:pPr>
        <w:rPr>
          <w:rFonts w:ascii="Calibri" w:hAnsi="Calibri" w:cs="Calibri"/>
        </w:rPr>
      </w:pPr>
      <w:r>
        <w:rPr>
          <w:rFonts w:ascii="Calibri" w:hAnsi="Calibri" w:cs="Calibri"/>
        </w:rPr>
        <w:t xml:space="preserve">1 - </w:t>
      </w:r>
      <w:r w:rsidRPr="00C01920">
        <w:rPr>
          <w:rFonts w:ascii="Calibri" w:hAnsi="Calibri" w:cs="Calibri"/>
        </w:rPr>
        <w:t>Little recognisable relation or meaning to the English</w:t>
      </w:r>
    </w:p>
    <w:p w:rsidR="0062444A" w:rsidRDefault="00F25EDA">
      <w:pPr>
        <w:rPr>
          <w:rFonts w:ascii="Calibri" w:hAnsi="Calibri" w:cs="Calibri"/>
          <w:b/>
        </w:rPr>
      </w:pPr>
      <w:r>
        <w:rPr>
          <w:rFonts w:ascii="Calibri" w:hAnsi="Calibri" w:cs="Calibri"/>
          <w:b/>
        </w:rPr>
        <w:t>Any correct version is acceptable.</w:t>
      </w:r>
    </w:p>
    <w:p w:rsidR="005876EF" w:rsidRPr="00F1476E" w:rsidRDefault="005876EF">
      <w:pPr>
        <w:rPr>
          <w:rFonts w:ascii="Calibri" w:hAnsi="Calibri" w:cs="Calibri"/>
          <w:b/>
          <w:sz w:val="28"/>
        </w:rPr>
      </w:pPr>
    </w:p>
    <w:p w:rsidR="005876EF" w:rsidRPr="00F1476E" w:rsidRDefault="005876EF" w:rsidP="005876EF">
      <w:pPr>
        <w:spacing w:line="259" w:lineRule="auto"/>
        <w:rPr>
          <w:b/>
          <w:bCs/>
          <w:smallCaps/>
          <w:color w:val="5B9BD5" w:themeColor="accent1"/>
          <w:spacing w:val="5"/>
          <w:sz w:val="28"/>
        </w:rPr>
      </w:pPr>
      <w:r w:rsidRPr="00F1476E">
        <w:rPr>
          <w:b/>
          <w:bCs/>
          <w:smallCaps/>
          <w:color w:val="5B9BD5" w:themeColor="accent1"/>
          <w:spacing w:val="5"/>
          <w:sz w:val="28"/>
        </w:rPr>
        <w:t>Section 3: Literary Criticism</w:t>
      </w:r>
      <w:r w:rsidR="006851A1" w:rsidRPr="00F1476E">
        <w:rPr>
          <w:b/>
          <w:bCs/>
          <w:smallCaps/>
          <w:color w:val="5B9BD5" w:themeColor="accent1"/>
          <w:spacing w:val="5"/>
          <w:sz w:val="28"/>
        </w:rPr>
        <w:t xml:space="preserve"> (15 marks)</w:t>
      </w:r>
    </w:p>
    <w:p w:rsidR="005876EF" w:rsidRDefault="005876EF" w:rsidP="005876EF">
      <w:pPr>
        <w:rPr>
          <w:rFonts w:ascii="Calibri" w:hAnsi="Calibri" w:cs="Calibri"/>
          <w:b/>
        </w:rPr>
      </w:pPr>
      <w:r>
        <w:rPr>
          <w:rFonts w:ascii="Calibri" w:hAnsi="Calibri" w:cs="Calibri"/>
          <w:b/>
        </w:rPr>
        <w:t>Marked with a ‘best fit’ approach, in accordance with the following:</w:t>
      </w:r>
    </w:p>
    <w:p w:rsidR="005876EF" w:rsidRPr="005876EF" w:rsidRDefault="005876EF" w:rsidP="005876EF">
      <w:pPr>
        <w:rPr>
          <w:rFonts w:ascii="Calibri" w:hAnsi="Calibri" w:cs="Calibri"/>
          <w:b/>
        </w:rPr>
      </w:pPr>
      <w:r w:rsidRPr="005876EF">
        <w:rPr>
          <w:rFonts w:ascii="Calibri" w:hAnsi="Calibri" w:cs="Calibri"/>
          <w:b/>
        </w:rPr>
        <w:t>13–15</w:t>
      </w:r>
    </w:p>
    <w:p w:rsidR="005876EF" w:rsidRPr="005876EF" w:rsidRDefault="005876EF" w:rsidP="005876EF">
      <w:pPr>
        <w:pStyle w:val="ListParagraph"/>
        <w:numPr>
          <w:ilvl w:val="0"/>
          <w:numId w:val="4"/>
        </w:numPr>
        <w:rPr>
          <w:rFonts w:ascii="Calibri" w:hAnsi="Calibri" w:cs="Calibri"/>
        </w:rPr>
      </w:pPr>
      <w:r>
        <w:rPr>
          <w:rFonts w:ascii="Calibri" w:hAnsi="Calibri" w:cs="Calibri"/>
        </w:rPr>
        <w:t>V</w:t>
      </w:r>
      <w:r w:rsidRPr="005876EF">
        <w:rPr>
          <w:rFonts w:ascii="Calibri" w:hAnsi="Calibri" w:cs="Calibri"/>
        </w:rPr>
        <w:t>ery good engagement with the question</w:t>
      </w:r>
    </w:p>
    <w:p w:rsidR="005876EF" w:rsidRPr="005876EF" w:rsidRDefault="005876EF" w:rsidP="005876EF">
      <w:pPr>
        <w:pStyle w:val="ListParagraph"/>
        <w:numPr>
          <w:ilvl w:val="0"/>
          <w:numId w:val="4"/>
        </w:numPr>
        <w:rPr>
          <w:rFonts w:ascii="Calibri" w:hAnsi="Calibri" w:cs="Calibri"/>
        </w:rPr>
      </w:pPr>
      <w:r>
        <w:rPr>
          <w:rFonts w:ascii="Calibri" w:hAnsi="Calibri" w:cs="Calibri"/>
        </w:rPr>
        <w:t>E</w:t>
      </w:r>
      <w:r w:rsidRPr="005876EF">
        <w:rPr>
          <w:rFonts w:ascii="Calibri" w:hAnsi="Calibri" w:cs="Calibri"/>
        </w:rPr>
        <w:t xml:space="preserve">xpresses a range of perceptive points, with very good development, leading to convincing conclusions, based on a range of well selected, accurate and precise examples </w:t>
      </w:r>
    </w:p>
    <w:p w:rsidR="005876EF" w:rsidRPr="005876EF" w:rsidRDefault="005876EF" w:rsidP="005876EF">
      <w:pPr>
        <w:pStyle w:val="ListParagraph"/>
        <w:numPr>
          <w:ilvl w:val="0"/>
          <w:numId w:val="4"/>
        </w:numPr>
        <w:rPr>
          <w:rFonts w:ascii="Calibri" w:hAnsi="Calibri" w:cs="Calibri"/>
        </w:rPr>
      </w:pPr>
      <w:r w:rsidRPr="005876EF">
        <w:rPr>
          <w:rFonts w:ascii="Calibri" w:hAnsi="Calibri" w:cs="Calibri"/>
        </w:rPr>
        <w:t xml:space="preserve">The response </w:t>
      </w:r>
      <w:proofErr w:type="gramStart"/>
      <w:r w:rsidRPr="005876EF">
        <w:rPr>
          <w:rFonts w:ascii="Calibri" w:hAnsi="Calibri" w:cs="Calibri"/>
        </w:rPr>
        <w:t>is logically structured</w:t>
      </w:r>
      <w:proofErr w:type="gramEnd"/>
      <w:r w:rsidRPr="005876EF">
        <w:rPr>
          <w:rFonts w:ascii="Calibri" w:hAnsi="Calibri" w:cs="Calibri"/>
        </w:rPr>
        <w:t>, with a well-developed, sustained and coherent line of reasoning.</w:t>
      </w:r>
    </w:p>
    <w:p w:rsidR="005876EF" w:rsidRPr="005876EF" w:rsidRDefault="005876EF" w:rsidP="005876EF">
      <w:pPr>
        <w:rPr>
          <w:rFonts w:ascii="Calibri" w:hAnsi="Calibri" w:cs="Calibri"/>
          <w:b/>
        </w:rPr>
      </w:pPr>
      <w:r w:rsidRPr="005876EF">
        <w:rPr>
          <w:rFonts w:ascii="Calibri" w:hAnsi="Calibri" w:cs="Calibri"/>
          <w:b/>
        </w:rPr>
        <w:t>10–12</w:t>
      </w:r>
    </w:p>
    <w:p w:rsidR="005876EF" w:rsidRPr="005876EF" w:rsidRDefault="005876EF" w:rsidP="005876EF">
      <w:pPr>
        <w:pStyle w:val="ListParagraph"/>
        <w:numPr>
          <w:ilvl w:val="0"/>
          <w:numId w:val="5"/>
        </w:numPr>
        <w:rPr>
          <w:rFonts w:ascii="Calibri" w:hAnsi="Calibri" w:cs="Calibri"/>
        </w:rPr>
      </w:pPr>
      <w:r>
        <w:rPr>
          <w:rFonts w:ascii="Calibri" w:hAnsi="Calibri" w:cs="Calibri"/>
        </w:rPr>
        <w:t>G</w:t>
      </w:r>
      <w:r w:rsidRPr="005876EF">
        <w:rPr>
          <w:rFonts w:ascii="Calibri" w:hAnsi="Calibri" w:cs="Calibri"/>
        </w:rPr>
        <w:t>ood engagement with the question</w:t>
      </w:r>
    </w:p>
    <w:p w:rsidR="005876EF" w:rsidRPr="005876EF" w:rsidRDefault="005876EF" w:rsidP="005876EF">
      <w:pPr>
        <w:pStyle w:val="ListParagraph"/>
        <w:numPr>
          <w:ilvl w:val="0"/>
          <w:numId w:val="5"/>
        </w:numPr>
        <w:rPr>
          <w:rFonts w:ascii="Calibri" w:hAnsi="Calibri" w:cs="Calibri"/>
        </w:rPr>
      </w:pPr>
      <w:r>
        <w:rPr>
          <w:rFonts w:ascii="Calibri" w:hAnsi="Calibri" w:cs="Calibri"/>
        </w:rPr>
        <w:t>E</w:t>
      </w:r>
      <w:r w:rsidRPr="005876EF">
        <w:rPr>
          <w:rFonts w:ascii="Calibri" w:hAnsi="Calibri" w:cs="Calibri"/>
        </w:rPr>
        <w:t xml:space="preserve">xpresses a range of relevant points, with good development, leading to sound conclusions, based on </w:t>
      </w:r>
      <w:proofErr w:type="gramStart"/>
      <w:r w:rsidRPr="005876EF">
        <w:rPr>
          <w:rFonts w:ascii="Calibri" w:hAnsi="Calibri" w:cs="Calibri"/>
        </w:rPr>
        <w:t>well selected</w:t>
      </w:r>
      <w:proofErr w:type="gramEnd"/>
      <w:r w:rsidRPr="005876EF">
        <w:rPr>
          <w:rFonts w:ascii="Calibri" w:hAnsi="Calibri" w:cs="Calibri"/>
        </w:rPr>
        <w:t xml:space="preserve"> examples from the passage.</w:t>
      </w:r>
    </w:p>
    <w:p w:rsidR="005876EF" w:rsidRPr="005876EF" w:rsidRDefault="005876EF" w:rsidP="005876EF">
      <w:pPr>
        <w:pStyle w:val="ListParagraph"/>
        <w:numPr>
          <w:ilvl w:val="0"/>
          <w:numId w:val="5"/>
        </w:numPr>
        <w:rPr>
          <w:rFonts w:ascii="Calibri" w:hAnsi="Calibri" w:cs="Calibri"/>
        </w:rPr>
      </w:pPr>
      <w:r w:rsidRPr="005876EF">
        <w:rPr>
          <w:rFonts w:ascii="Calibri" w:hAnsi="Calibri" w:cs="Calibri"/>
        </w:rPr>
        <w:t xml:space="preserve">The response </w:t>
      </w:r>
      <w:proofErr w:type="gramStart"/>
      <w:r w:rsidRPr="005876EF">
        <w:rPr>
          <w:rFonts w:ascii="Calibri" w:hAnsi="Calibri" w:cs="Calibri"/>
        </w:rPr>
        <w:t>is logically structured</w:t>
      </w:r>
      <w:proofErr w:type="gramEnd"/>
      <w:r w:rsidRPr="005876EF">
        <w:rPr>
          <w:rFonts w:ascii="Calibri" w:hAnsi="Calibri" w:cs="Calibri"/>
        </w:rPr>
        <w:t>, with a well-developed and clear line of reasoning.</w:t>
      </w:r>
    </w:p>
    <w:p w:rsidR="005876EF" w:rsidRPr="005876EF" w:rsidRDefault="005876EF" w:rsidP="005876EF">
      <w:pPr>
        <w:rPr>
          <w:rFonts w:ascii="Calibri" w:hAnsi="Calibri" w:cs="Calibri"/>
          <w:b/>
        </w:rPr>
      </w:pPr>
      <w:r w:rsidRPr="005876EF">
        <w:rPr>
          <w:rFonts w:ascii="Calibri" w:hAnsi="Calibri" w:cs="Calibri"/>
          <w:b/>
        </w:rPr>
        <w:t>7–9</w:t>
      </w:r>
    </w:p>
    <w:p w:rsidR="005876EF" w:rsidRPr="005876EF" w:rsidRDefault="005876EF" w:rsidP="005876EF">
      <w:pPr>
        <w:pStyle w:val="ListParagraph"/>
        <w:numPr>
          <w:ilvl w:val="0"/>
          <w:numId w:val="6"/>
        </w:numPr>
        <w:rPr>
          <w:rFonts w:ascii="Calibri" w:hAnsi="Calibri" w:cs="Calibri"/>
        </w:rPr>
      </w:pPr>
      <w:r>
        <w:rPr>
          <w:rFonts w:ascii="Calibri" w:hAnsi="Calibri" w:cs="Calibri"/>
        </w:rPr>
        <w:t>S</w:t>
      </w:r>
      <w:r w:rsidRPr="005876EF">
        <w:rPr>
          <w:rFonts w:ascii="Calibri" w:hAnsi="Calibri" w:cs="Calibri"/>
        </w:rPr>
        <w:t>ome engagement with the question</w:t>
      </w:r>
    </w:p>
    <w:p w:rsidR="005876EF" w:rsidRPr="005876EF" w:rsidRDefault="005876EF" w:rsidP="005876EF">
      <w:pPr>
        <w:pStyle w:val="ListParagraph"/>
        <w:numPr>
          <w:ilvl w:val="0"/>
          <w:numId w:val="6"/>
        </w:numPr>
        <w:rPr>
          <w:rFonts w:ascii="Calibri" w:hAnsi="Calibri" w:cs="Calibri"/>
        </w:rPr>
      </w:pPr>
      <w:r>
        <w:rPr>
          <w:rFonts w:ascii="Calibri" w:hAnsi="Calibri" w:cs="Calibri"/>
        </w:rPr>
        <w:t>E</w:t>
      </w:r>
      <w:r w:rsidRPr="005876EF">
        <w:rPr>
          <w:rFonts w:ascii="Calibri" w:hAnsi="Calibri" w:cs="Calibri"/>
        </w:rPr>
        <w:t xml:space="preserve">xpresses reasonable points, with some development, leading to tenable conclusions, based </w:t>
      </w:r>
      <w:r w:rsidR="006851A1">
        <w:rPr>
          <w:rFonts w:ascii="Calibri" w:hAnsi="Calibri" w:cs="Calibri"/>
        </w:rPr>
        <w:t>on a selection of some examples.</w:t>
      </w:r>
    </w:p>
    <w:p w:rsidR="005876EF" w:rsidRPr="005876EF" w:rsidRDefault="005876EF" w:rsidP="005876EF">
      <w:pPr>
        <w:pStyle w:val="ListParagraph"/>
        <w:numPr>
          <w:ilvl w:val="0"/>
          <w:numId w:val="6"/>
        </w:numPr>
        <w:rPr>
          <w:rFonts w:ascii="Calibri" w:hAnsi="Calibri" w:cs="Calibri"/>
        </w:rPr>
      </w:pPr>
      <w:r w:rsidRPr="005876EF">
        <w:rPr>
          <w:rFonts w:ascii="Calibri" w:hAnsi="Calibri" w:cs="Calibri"/>
        </w:rPr>
        <w:t>The response presents a line of reasoning which is mostly relevant and has some structure.</w:t>
      </w:r>
    </w:p>
    <w:p w:rsidR="005876EF" w:rsidRPr="005876EF" w:rsidRDefault="005876EF" w:rsidP="005876EF">
      <w:pPr>
        <w:rPr>
          <w:rFonts w:ascii="Calibri" w:hAnsi="Calibri" w:cs="Calibri"/>
          <w:b/>
        </w:rPr>
      </w:pPr>
      <w:r w:rsidRPr="005876EF">
        <w:rPr>
          <w:rFonts w:ascii="Calibri" w:hAnsi="Calibri" w:cs="Calibri"/>
          <w:b/>
        </w:rPr>
        <w:t>4–6</w:t>
      </w:r>
    </w:p>
    <w:p w:rsidR="005876EF" w:rsidRPr="005876EF" w:rsidRDefault="005876EF" w:rsidP="005876EF">
      <w:pPr>
        <w:pStyle w:val="ListParagraph"/>
        <w:numPr>
          <w:ilvl w:val="0"/>
          <w:numId w:val="7"/>
        </w:numPr>
        <w:rPr>
          <w:rFonts w:ascii="Calibri" w:hAnsi="Calibri" w:cs="Calibri"/>
        </w:rPr>
      </w:pPr>
      <w:r>
        <w:rPr>
          <w:rFonts w:ascii="Calibri" w:hAnsi="Calibri" w:cs="Calibri"/>
        </w:rPr>
        <w:t>L</w:t>
      </w:r>
      <w:r w:rsidRPr="005876EF">
        <w:rPr>
          <w:rFonts w:ascii="Calibri" w:hAnsi="Calibri" w:cs="Calibri"/>
        </w:rPr>
        <w:t>imited engagement with the question</w:t>
      </w:r>
    </w:p>
    <w:p w:rsidR="005876EF" w:rsidRPr="005876EF" w:rsidRDefault="005876EF" w:rsidP="005876EF">
      <w:pPr>
        <w:pStyle w:val="ListParagraph"/>
        <w:numPr>
          <w:ilvl w:val="0"/>
          <w:numId w:val="7"/>
        </w:numPr>
        <w:rPr>
          <w:rFonts w:ascii="Calibri" w:hAnsi="Calibri" w:cs="Calibri"/>
        </w:rPr>
      </w:pPr>
      <w:r>
        <w:rPr>
          <w:rFonts w:ascii="Calibri" w:hAnsi="Calibri" w:cs="Calibri"/>
        </w:rPr>
        <w:t>E</w:t>
      </w:r>
      <w:r w:rsidRPr="005876EF">
        <w:rPr>
          <w:rFonts w:ascii="Calibri" w:hAnsi="Calibri" w:cs="Calibri"/>
        </w:rPr>
        <w:t xml:space="preserve">xpresses limited points, with little development, leading to a weak conclusion, which </w:t>
      </w:r>
      <w:proofErr w:type="gramStart"/>
      <w:r w:rsidRPr="005876EF">
        <w:rPr>
          <w:rFonts w:ascii="Calibri" w:hAnsi="Calibri" w:cs="Calibri"/>
        </w:rPr>
        <w:t>is occasionally supported</w:t>
      </w:r>
      <w:proofErr w:type="gramEnd"/>
      <w:r w:rsidRPr="005876EF">
        <w:rPr>
          <w:rFonts w:ascii="Calibri" w:hAnsi="Calibri" w:cs="Calibri"/>
        </w:rPr>
        <w:t xml:space="preserve"> by examples</w:t>
      </w:r>
      <w:r w:rsidR="006851A1">
        <w:rPr>
          <w:rFonts w:ascii="Calibri" w:hAnsi="Calibri" w:cs="Calibri"/>
        </w:rPr>
        <w:t>.</w:t>
      </w:r>
      <w:r w:rsidRPr="005876EF">
        <w:rPr>
          <w:rFonts w:ascii="Calibri" w:hAnsi="Calibri" w:cs="Calibri"/>
        </w:rPr>
        <w:t xml:space="preserve"> </w:t>
      </w:r>
    </w:p>
    <w:p w:rsidR="005876EF" w:rsidRPr="005876EF" w:rsidRDefault="005876EF" w:rsidP="005876EF">
      <w:pPr>
        <w:pStyle w:val="ListParagraph"/>
        <w:numPr>
          <w:ilvl w:val="0"/>
          <w:numId w:val="7"/>
        </w:numPr>
        <w:rPr>
          <w:rFonts w:ascii="Calibri" w:hAnsi="Calibri" w:cs="Calibri"/>
        </w:rPr>
      </w:pPr>
      <w:r w:rsidRPr="005876EF">
        <w:rPr>
          <w:rFonts w:ascii="Calibri" w:hAnsi="Calibri" w:cs="Calibri"/>
        </w:rPr>
        <w:t>The response presents a line of reasoning but may lack structure.</w:t>
      </w:r>
    </w:p>
    <w:p w:rsidR="005876EF" w:rsidRPr="005876EF" w:rsidRDefault="005876EF" w:rsidP="005876EF">
      <w:pPr>
        <w:rPr>
          <w:rFonts w:ascii="Calibri" w:hAnsi="Calibri" w:cs="Calibri"/>
          <w:b/>
        </w:rPr>
      </w:pPr>
      <w:r w:rsidRPr="005876EF">
        <w:rPr>
          <w:rFonts w:ascii="Calibri" w:hAnsi="Calibri" w:cs="Calibri"/>
          <w:b/>
        </w:rPr>
        <w:t>1–3</w:t>
      </w:r>
    </w:p>
    <w:p w:rsidR="005876EF" w:rsidRPr="005876EF" w:rsidRDefault="005876EF" w:rsidP="005876EF">
      <w:pPr>
        <w:pStyle w:val="ListParagraph"/>
        <w:numPr>
          <w:ilvl w:val="0"/>
          <w:numId w:val="8"/>
        </w:numPr>
        <w:rPr>
          <w:rFonts w:ascii="Calibri" w:hAnsi="Calibri" w:cs="Calibri"/>
        </w:rPr>
      </w:pPr>
      <w:r>
        <w:rPr>
          <w:rFonts w:ascii="Calibri" w:hAnsi="Calibri" w:cs="Calibri"/>
        </w:rPr>
        <w:t>V</w:t>
      </w:r>
      <w:r w:rsidRPr="005876EF">
        <w:rPr>
          <w:rFonts w:ascii="Calibri" w:hAnsi="Calibri" w:cs="Calibri"/>
        </w:rPr>
        <w:t>ery limited engagement with the question</w:t>
      </w:r>
    </w:p>
    <w:p w:rsidR="005876EF" w:rsidRPr="005876EF" w:rsidRDefault="005876EF" w:rsidP="005876EF">
      <w:pPr>
        <w:pStyle w:val="ListParagraph"/>
        <w:numPr>
          <w:ilvl w:val="0"/>
          <w:numId w:val="8"/>
        </w:numPr>
        <w:rPr>
          <w:rFonts w:ascii="Calibri" w:hAnsi="Calibri" w:cs="Calibri"/>
        </w:rPr>
      </w:pPr>
      <w:r>
        <w:rPr>
          <w:rFonts w:ascii="Calibri" w:hAnsi="Calibri" w:cs="Calibri"/>
        </w:rPr>
        <w:t>E</w:t>
      </w:r>
      <w:r w:rsidRPr="005876EF">
        <w:rPr>
          <w:rFonts w:ascii="Calibri" w:hAnsi="Calibri" w:cs="Calibri"/>
        </w:rPr>
        <w:t xml:space="preserve">xpresses </w:t>
      </w:r>
      <w:proofErr w:type="gramStart"/>
      <w:r w:rsidRPr="005876EF">
        <w:rPr>
          <w:rFonts w:ascii="Calibri" w:hAnsi="Calibri" w:cs="Calibri"/>
        </w:rPr>
        <w:t>points which</w:t>
      </w:r>
      <w:proofErr w:type="gramEnd"/>
      <w:r w:rsidRPr="005876EF">
        <w:rPr>
          <w:rFonts w:ascii="Calibri" w:hAnsi="Calibri" w:cs="Calibri"/>
        </w:rPr>
        <w:t xml:space="preserve"> are of little relevance and supported with little evidence</w:t>
      </w:r>
      <w:r w:rsidR="006851A1">
        <w:rPr>
          <w:rFonts w:ascii="Calibri" w:hAnsi="Calibri" w:cs="Calibri"/>
        </w:rPr>
        <w:t>.</w:t>
      </w:r>
    </w:p>
    <w:p w:rsidR="005876EF" w:rsidRPr="005876EF" w:rsidRDefault="005876EF" w:rsidP="005876EF">
      <w:pPr>
        <w:pStyle w:val="ListParagraph"/>
        <w:numPr>
          <w:ilvl w:val="0"/>
          <w:numId w:val="8"/>
        </w:numPr>
        <w:rPr>
          <w:rFonts w:ascii="Calibri" w:hAnsi="Calibri" w:cs="Calibri"/>
          <w:sz w:val="16"/>
        </w:rPr>
      </w:pPr>
      <w:r w:rsidRPr="005876EF">
        <w:rPr>
          <w:rFonts w:ascii="Calibri" w:hAnsi="Calibri" w:cs="Calibri"/>
        </w:rPr>
        <w:t xml:space="preserve">The information </w:t>
      </w:r>
      <w:proofErr w:type="gramStart"/>
      <w:r w:rsidRPr="005876EF">
        <w:rPr>
          <w:rFonts w:ascii="Calibri" w:hAnsi="Calibri" w:cs="Calibri"/>
        </w:rPr>
        <w:t>is communicated</w:t>
      </w:r>
      <w:proofErr w:type="gramEnd"/>
      <w:r w:rsidRPr="005876EF">
        <w:rPr>
          <w:rFonts w:ascii="Calibri" w:hAnsi="Calibri" w:cs="Calibri"/>
        </w:rPr>
        <w:t xml:space="preserve"> in an unstructured way.</w:t>
      </w:r>
    </w:p>
    <w:p w:rsidR="005876EF" w:rsidRDefault="005876EF" w:rsidP="005876EF">
      <w:pPr>
        <w:rPr>
          <w:rFonts w:ascii="Calibri" w:hAnsi="Calibri" w:cs="Calibri"/>
          <w:sz w:val="16"/>
        </w:rPr>
      </w:pPr>
    </w:p>
    <w:p w:rsidR="005876EF" w:rsidRDefault="005876EF" w:rsidP="005876EF">
      <w:pPr>
        <w:rPr>
          <w:rFonts w:ascii="Calibri" w:hAnsi="Calibri" w:cs="Calibri"/>
          <w:b/>
        </w:rPr>
      </w:pPr>
      <w:r w:rsidRPr="005876EF">
        <w:rPr>
          <w:rFonts w:ascii="Calibri" w:hAnsi="Calibri" w:cs="Calibri"/>
          <w:b/>
        </w:rPr>
        <w:t xml:space="preserve">Possible areas for comment </w:t>
      </w:r>
      <w:proofErr w:type="gramStart"/>
      <w:r w:rsidRPr="005876EF">
        <w:rPr>
          <w:rFonts w:ascii="Calibri" w:hAnsi="Calibri" w:cs="Calibri"/>
          <w:b/>
        </w:rPr>
        <w:t>are highlighted</w:t>
      </w:r>
      <w:proofErr w:type="gramEnd"/>
      <w:r w:rsidRPr="005876EF">
        <w:rPr>
          <w:rFonts w:ascii="Calibri" w:hAnsi="Calibri" w:cs="Calibri"/>
          <w:b/>
        </w:rPr>
        <w:t xml:space="preserve"> below</w:t>
      </w:r>
      <w:r w:rsidR="00F25EDA">
        <w:rPr>
          <w:rFonts w:ascii="Calibri" w:hAnsi="Calibri" w:cs="Calibri"/>
          <w:b/>
        </w:rPr>
        <w:t>, but any sensible points, supported by the text, will be credited.</w:t>
      </w:r>
    </w:p>
    <w:p w:rsidR="005876EF" w:rsidRPr="005876EF" w:rsidRDefault="005876EF" w:rsidP="005876EF">
      <w:pPr>
        <w:spacing w:line="259" w:lineRule="auto"/>
        <w:rPr>
          <w:rFonts w:ascii="Palatino Linotype" w:hAnsi="Palatino Linotype"/>
        </w:rPr>
      </w:pPr>
      <w:proofErr w:type="spellStart"/>
      <w:r w:rsidRPr="005876EF">
        <w:rPr>
          <w:rFonts w:ascii="Palatino Linotype" w:hAnsi="Palatino Linotype"/>
        </w:rPr>
        <w:t>Ἐν</w:t>
      </w:r>
      <w:proofErr w:type="spellEnd"/>
      <w:r w:rsidRPr="005876EF">
        <w:rPr>
          <w:rFonts w:ascii="Palatino Linotype" w:hAnsi="Palatino Linotype"/>
        </w:rPr>
        <w:t xml:space="preserve"> </w:t>
      </w:r>
      <w:proofErr w:type="spellStart"/>
      <w:r w:rsidRPr="005876EF">
        <w:rPr>
          <w:rFonts w:ascii="Palatino Linotype" w:hAnsi="Palatino Linotype"/>
        </w:rPr>
        <w:t>δὲ</w:t>
      </w:r>
      <w:proofErr w:type="spellEnd"/>
      <w:r w:rsidRPr="005876EF">
        <w:rPr>
          <w:rFonts w:ascii="Palatino Linotype" w:hAnsi="Palatino Linotype"/>
        </w:rPr>
        <w:t xml:space="preserve"> </w:t>
      </w:r>
      <w:proofErr w:type="spellStart"/>
      <w:r w:rsidRPr="005876EF">
        <w:rPr>
          <w:rFonts w:ascii="Palatino Linotype" w:hAnsi="Palatino Linotype"/>
        </w:rPr>
        <w:t>τῷ</w:t>
      </w:r>
      <w:proofErr w:type="spellEnd"/>
      <w:r w:rsidRPr="005876EF">
        <w:rPr>
          <w:rFonts w:ascii="Palatino Linotype" w:hAnsi="Palatino Linotype"/>
        </w:rPr>
        <w:t xml:space="preserve"> </w:t>
      </w:r>
      <w:r w:rsidRPr="005876EF">
        <w:rPr>
          <w:rFonts w:ascii="Palatino Linotype" w:hAnsi="Palatino Linotype"/>
          <w:b/>
        </w:rPr>
        <w:t>π</w:t>
      </w:r>
      <w:proofErr w:type="spellStart"/>
      <w:r w:rsidRPr="005876EF">
        <w:rPr>
          <w:rFonts w:ascii="Palatino Linotype" w:hAnsi="Palatino Linotype"/>
          <w:b/>
        </w:rPr>
        <w:t>όνῳ</w:t>
      </w:r>
      <w:proofErr w:type="spellEnd"/>
      <w:r w:rsidRPr="005876EF">
        <w:rPr>
          <w:rFonts w:ascii="Palatino Linotype" w:hAnsi="Palatino Linotype"/>
        </w:rPr>
        <w:t xml:space="preserve"> </w:t>
      </w:r>
      <w:proofErr w:type="spellStart"/>
      <w:r w:rsidRPr="005876EF">
        <w:rPr>
          <w:rFonts w:ascii="Palatino Linotype" w:hAnsi="Palatino Linotype"/>
        </w:rPr>
        <w:t>τούτῳ</w:t>
      </w:r>
      <w:proofErr w:type="spellEnd"/>
      <w:r w:rsidRPr="005876EF">
        <w:rPr>
          <w:rFonts w:ascii="Palatino Linotype" w:hAnsi="Palatino Linotype"/>
        </w:rPr>
        <w:t xml:space="preserve"> ἀπ</w:t>
      </w:r>
      <w:proofErr w:type="spellStart"/>
      <w:r w:rsidRPr="005876EF">
        <w:rPr>
          <w:rFonts w:ascii="Palatino Linotype" w:hAnsi="Palatino Linotype"/>
        </w:rPr>
        <w:t>έθ</w:t>
      </w:r>
      <w:proofErr w:type="spellEnd"/>
      <w:r w:rsidRPr="005876EF">
        <w:rPr>
          <w:rFonts w:ascii="Palatino Linotype" w:hAnsi="Palatino Linotype"/>
        </w:rPr>
        <w:t xml:space="preserve">ανε </w:t>
      </w:r>
      <w:proofErr w:type="spellStart"/>
      <w:r w:rsidRPr="005876EF">
        <w:rPr>
          <w:rFonts w:ascii="Palatino Linotype" w:hAnsi="Palatino Linotype"/>
        </w:rPr>
        <w:t>μεν</w:t>
      </w:r>
      <w:proofErr w:type="spellEnd"/>
      <w:r w:rsidRPr="005876EF">
        <w:rPr>
          <w:rFonts w:ascii="Palatino Linotype" w:hAnsi="Palatino Linotype"/>
        </w:rPr>
        <w:t xml:space="preserve"> ὁ </w:t>
      </w:r>
      <w:proofErr w:type="spellStart"/>
      <w:proofErr w:type="gramStart"/>
      <w:r w:rsidRPr="005876EF">
        <w:rPr>
          <w:rFonts w:ascii="Palatino Linotype" w:hAnsi="Palatino Linotype"/>
          <w:b/>
        </w:rPr>
        <w:t>στρ</w:t>
      </w:r>
      <w:proofErr w:type="spellEnd"/>
      <w:r w:rsidRPr="005876EF">
        <w:rPr>
          <w:rFonts w:ascii="Palatino Linotype" w:hAnsi="Palatino Linotype"/>
          <w:b/>
        </w:rPr>
        <w:t xml:space="preserve">ατηγὸς </w:t>
      </w:r>
      <w:r w:rsidRPr="005876EF">
        <w:rPr>
          <w:rFonts w:ascii="Palatino Linotype" w:hAnsi="Palatino Linotype"/>
        </w:rPr>
        <w:t xml:space="preserve"> </w:t>
      </w:r>
      <w:proofErr w:type="spellStart"/>
      <w:r w:rsidRPr="005876EF">
        <w:rPr>
          <w:rFonts w:ascii="Palatino Linotype" w:hAnsi="Palatino Linotype"/>
        </w:rPr>
        <w:t>Ἀρι</w:t>
      </w:r>
      <w:proofErr w:type="spellEnd"/>
      <w:r w:rsidRPr="005876EF">
        <w:rPr>
          <w:rFonts w:ascii="Palatino Linotype" w:hAnsi="Palatino Linotype"/>
        </w:rPr>
        <w:t>αβίγνης</w:t>
      </w:r>
      <w:proofErr w:type="gramEnd"/>
      <w:r w:rsidRPr="005876EF">
        <w:rPr>
          <w:rFonts w:ascii="Palatino Linotype" w:hAnsi="Palatino Linotype"/>
        </w:rPr>
        <w:t xml:space="preserve"> ὁ Δα</w:t>
      </w:r>
      <w:proofErr w:type="spellStart"/>
      <w:r w:rsidRPr="005876EF">
        <w:rPr>
          <w:rFonts w:ascii="Palatino Linotype" w:hAnsi="Palatino Linotype"/>
        </w:rPr>
        <w:t>ρείου</w:t>
      </w:r>
      <w:proofErr w:type="spellEnd"/>
      <w:r w:rsidRPr="005876EF">
        <w:rPr>
          <w:rFonts w:ascii="Palatino Linotype" w:hAnsi="Palatino Linotype"/>
        </w:rPr>
        <w:t xml:space="preserve">, </w:t>
      </w:r>
      <w:proofErr w:type="spellStart"/>
      <w:r w:rsidRPr="005876EF">
        <w:rPr>
          <w:rFonts w:ascii="Palatino Linotype" w:hAnsi="Palatino Linotype"/>
        </w:rPr>
        <w:t>Ξέρξου</w:t>
      </w:r>
      <w:proofErr w:type="spellEnd"/>
      <w:r w:rsidRPr="005876EF">
        <w:rPr>
          <w:rFonts w:ascii="Palatino Linotype" w:hAnsi="Palatino Linotype"/>
        </w:rPr>
        <w:t xml:space="preserve"> </w:t>
      </w:r>
      <w:proofErr w:type="spellStart"/>
      <w:r w:rsidRPr="005876EF">
        <w:rPr>
          <w:rFonts w:ascii="Palatino Linotype" w:hAnsi="Palatino Linotype"/>
        </w:rPr>
        <w:t>ὤν</w:t>
      </w:r>
      <w:proofErr w:type="spellEnd"/>
      <w:r w:rsidRPr="005876EF">
        <w:rPr>
          <w:rFonts w:ascii="Palatino Linotype" w:hAnsi="Palatino Linotype"/>
        </w:rPr>
        <w:t xml:space="preserve"> </w:t>
      </w:r>
      <w:proofErr w:type="spellStart"/>
      <w:r w:rsidRPr="005876EF">
        <w:rPr>
          <w:rFonts w:ascii="Palatino Linotype" w:hAnsi="Palatino Linotype"/>
        </w:rPr>
        <w:t>ἀδελφός</w:t>
      </w:r>
      <w:proofErr w:type="spellEnd"/>
      <w:r w:rsidRPr="005876EF">
        <w:rPr>
          <w:rFonts w:ascii="Palatino Linotype" w:hAnsi="Palatino Linotype"/>
        </w:rPr>
        <w:t>,</w:t>
      </w:r>
      <w:r w:rsidRPr="005876EF">
        <w:rPr>
          <w:rFonts w:ascii="Palatino Linotype" w:hAnsi="Palatino Linotype"/>
          <w:b/>
        </w:rPr>
        <w:t xml:space="preserve"> ἀπ</w:t>
      </w:r>
      <w:proofErr w:type="spellStart"/>
      <w:r w:rsidRPr="005876EF">
        <w:rPr>
          <w:rFonts w:ascii="Palatino Linotype" w:hAnsi="Palatino Linotype"/>
          <w:b/>
        </w:rPr>
        <w:t>έθ</w:t>
      </w:r>
      <w:proofErr w:type="spellEnd"/>
      <w:r w:rsidRPr="005876EF">
        <w:rPr>
          <w:rFonts w:ascii="Palatino Linotype" w:hAnsi="Palatino Linotype"/>
          <w:b/>
        </w:rPr>
        <w:t>ανον</w:t>
      </w:r>
      <w:r w:rsidRPr="005876EF">
        <w:rPr>
          <w:rFonts w:ascii="Palatino Linotype" w:hAnsi="Palatino Linotype"/>
        </w:rPr>
        <w:t xml:space="preserve">  </w:t>
      </w:r>
      <w:proofErr w:type="spellStart"/>
      <w:r w:rsidRPr="005876EF">
        <w:rPr>
          <w:rFonts w:ascii="Palatino Linotype" w:hAnsi="Palatino Linotype"/>
        </w:rPr>
        <w:t>δὲ</w:t>
      </w:r>
      <w:proofErr w:type="spellEnd"/>
      <w:r w:rsidRPr="005876EF">
        <w:rPr>
          <w:rFonts w:ascii="Palatino Linotype" w:hAnsi="Palatino Linotype"/>
        </w:rPr>
        <w:t xml:space="preserve"> </w:t>
      </w:r>
      <w:proofErr w:type="spellStart"/>
      <w:r w:rsidRPr="005876EF">
        <w:rPr>
          <w:rFonts w:ascii="Palatino Linotype" w:hAnsi="Palatino Linotype"/>
          <w:b/>
        </w:rPr>
        <w:t>ἄλλοι</w:t>
      </w:r>
      <w:proofErr w:type="spellEnd"/>
      <w:r w:rsidRPr="005876EF">
        <w:rPr>
          <w:rFonts w:ascii="Palatino Linotype" w:hAnsi="Palatino Linotype"/>
          <w:b/>
        </w:rPr>
        <w:t xml:space="preserve"> π</w:t>
      </w:r>
      <w:proofErr w:type="spellStart"/>
      <w:r w:rsidRPr="005876EF">
        <w:rPr>
          <w:rFonts w:ascii="Palatino Linotype" w:hAnsi="Palatino Linotype"/>
          <w:b/>
        </w:rPr>
        <w:t>ολλοί</w:t>
      </w:r>
      <w:proofErr w:type="spellEnd"/>
      <w:r w:rsidRPr="005876EF">
        <w:rPr>
          <w:rFonts w:ascii="Palatino Linotype" w:hAnsi="Palatino Linotype"/>
        </w:rPr>
        <w:t xml:space="preserve"> </w:t>
      </w:r>
      <w:proofErr w:type="spellStart"/>
      <w:r w:rsidRPr="005876EF">
        <w:rPr>
          <w:rFonts w:ascii="Palatino Linotype" w:hAnsi="Palatino Linotype"/>
          <w:b/>
        </w:rPr>
        <w:t>τε</w:t>
      </w:r>
      <w:proofErr w:type="spellEnd"/>
      <w:r w:rsidRPr="005876EF">
        <w:rPr>
          <w:rFonts w:ascii="Palatino Linotype" w:hAnsi="Palatino Linotype"/>
          <w:b/>
        </w:rPr>
        <w:t xml:space="preserve"> καὶ</w:t>
      </w:r>
      <w:r w:rsidRPr="005876EF">
        <w:rPr>
          <w:rFonts w:ascii="Palatino Linotype" w:hAnsi="Palatino Linotype"/>
        </w:rPr>
        <w:t xml:space="preserve"> </w:t>
      </w:r>
      <w:proofErr w:type="spellStart"/>
      <w:r w:rsidRPr="005876EF">
        <w:rPr>
          <w:rFonts w:ascii="Palatino Linotype" w:hAnsi="Palatino Linotype"/>
          <w:b/>
        </w:rPr>
        <w:t>ὀνομ</w:t>
      </w:r>
      <w:proofErr w:type="spellEnd"/>
      <w:r w:rsidRPr="005876EF">
        <w:rPr>
          <w:rFonts w:ascii="Palatino Linotype" w:hAnsi="Palatino Linotype"/>
          <w:b/>
        </w:rPr>
        <w:t>αστοὶ</w:t>
      </w:r>
      <w:r w:rsidRPr="005876EF">
        <w:rPr>
          <w:rFonts w:ascii="Palatino Linotype" w:hAnsi="Palatino Linotype"/>
        </w:rPr>
        <w:t xml:space="preserve"> </w:t>
      </w:r>
      <w:proofErr w:type="spellStart"/>
      <w:r w:rsidRPr="005876EF">
        <w:rPr>
          <w:rFonts w:ascii="Palatino Linotype" w:hAnsi="Palatino Linotype"/>
        </w:rPr>
        <w:t>Περσῶν</w:t>
      </w:r>
      <w:proofErr w:type="spellEnd"/>
      <w:r w:rsidRPr="005876EF">
        <w:rPr>
          <w:rFonts w:ascii="Palatino Linotype" w:hAnsi="Palatino Linotype"/>
        </w:rPr>
        <w:t xml:space="preserve"> </w:t>
      </w:r>
      <w:proofErr w:type="spellStart"/>
      <w:r w:rsidRPr="005876EF">
        <w:rPr>
          <w:rFonts w:ascii="Palatino Linotype" w:hAnsi="Palatino Linotype"/>
          <w:b/>
        </w:rPr>
        <w:t>τε</w:t>
      </w:r>
      <w:proofErr w:type="spellEnd"/>
      <w:r w:rsidRPr="005876EF">
        <w:rPr>
          <w:rFonts w:ascii="Palatino Linotype" w:hAnsi="Palatino Linotype"/>
          <w:b/>
        </w:rPr>
        <w:t xml:space="preserve"> καὶ</w:t>
      </w:r>
      <w:r w:rsidRPr="005876EF">
        <w:rPr>
          <w:rFonts w:ascii="Palatino Linotype" w:hAnsi="Palatino Linotype"/>
        </w:rPr>
        <w:t xml:space="preserve"> </w:t>
      </w:r>
      <w:proofErr w:type="spellStart"/>
      <w:r w:rsidRPr="005876EF">
        <w:rPr>
          <w:rFonts w:ascii="Palatino Linotype" w:hAnsi="Palatino Linotype"/>
        </w:rPr>
        <w:t>Μήδων</w:t>
      </w:r>
      <w:proofErr w:type="spellEnd"/>
      <w:r w:rsidRPr="005876EF">
        <w:rPr>
          <w:rFonts w:ascii="Palatino Linotype" w:hAnsi="Palatino Linotype"/>
        </w:rPr>
        <w:t xml:space="preserve">  </w:t>
      </w:r>
      <w:r w:rsidRPr="005876EF">
        <w:rPr>
          <w:rFonts w:ascii="Palatino Linotype" w:hAnsi="Palatino Linotype"/>
          <w:b/>
        </w:rPr>
        <w:t>καὶ</w:t>
      </w:r>
      <w:r w:rsidRPr="005876EF">
        <w:rPr>
          <w:rFonts w:ascii="Palatino Linotype" w:hAnsi="Palatino Linotype"/>
        </w:rPr>
        <w:t xml:space="preserve"> </w:t>
      </w:r>
      <w:proofErr w:type="spellStart"/>
      <w:r w:rsidRPr="005876EF">
        <w:rPr>
          <w:rFonts w:ascii="Palatino Linotype" w:hAnsi="Palatino Linotype"/>
        </w:rPr>
        <w:t>τῶν</w:t>
      </w:r>
      <w:proofErr w:type="spellEnd"/>
      <w:r w:rsidRPr="005876EF">
        <w:rPr>
          <w:rFonts w:ascii="Palatino Linotype" w:hAnsi="Palatino Linotype"/>
        </w:rPr>
        <w:t xml:space="preserve"> </w:t>
      </w:r>
      <w:proofErr w:type="spellStart"/>
      <w:r w:rsidRPr="005876EF">
        <w:rPr>
          <w:rFonts w:ascii="Palatino Linotype" w:hAnsi="Palatino Linotype"/>
        </w:rPr>
        <w:t>ἄλλων</w:t>
      </w:r>
      <w:proofErr w:type="spellEnd"/>
      <w:r w:rsidRPr="005876EF">
        <w:rPr>
          <w:rFonts w:ascii="Palatino Linotype" w:hAnsi="Palatino Linotype"/>
        </w:rPr>
        <w:t xml:space="preserve"> </w:t>
      </w:r>
      <w:proofErr w:type="spellStart"/>
      <w:r w:rsidRPr="005876EF">
        <w:rPr>
          <w:rFonts w:ascii="Palatino Linotype" w:hAnsi="Palatino Linotype"/>
        </w:rPr>
        <w:t>συμμάχων</w:t>
      </w:r>
      <w:proofErr w:type="spellEnd"/>
      <w:r w:rsidRPr="005876EF">
        <w:rPr>
          <w:rFonts w:ascii="Palatino Linotype" w:hAnsi="Palatino Linotype"/>
        </w:rPr>
        <w:t xml:space="preserve">, </w:t>
      </w:r>
      <w:proofErr w:type="spellStart"/>
      <w:r w:rsidRPr="005876EF">
        <w:rPr>
          <w:rFonts w:ascii="Palatino Linotype" w:hAnsi="Palatino Linotype"/>
          <w:b/>
        </w:rPr>
        <w:t>ὀλίγοι</w:t>
      </w:r>
      <w:proofErr w:type="spellEnd"/>
      <w:r w:rsidRPr="005876EF">
        <w:rPr>
          <w:rFonts w:ascii="Palatino Linotype" w:hAnsi="Palatino Linotype"/>
          <w:b/>
        </w:rPr>
        <w:t xml:space="preserve"> </w:t>
      </w:r>
      <w:proofErr w:type="spellStart"/>
      <w:r w:rsidRPr="005876EF">
        <w:rPr>
          <w:rFonts w:ascii="Palatino Linotype" w:hAnsi="Palatino Linotype"/>
          <w:b/>
        </w:rPr>
        <w:t>δὲ</w:t>
      </w:r>
      <w:proofErr w:type="spellEnd"/>
      <w:r w:rsidRPr="005876EF">
        <w:rPr>
          <w:rFonts w:ascii="Palatino Linotype" w:hAnsi="Palatino Linotype"/>
        </w:rPr>
        <w:t xml:space="preserve"> </w:t>
      </w:r>
      <w:proofErr w:type="spellStart"/>
      <w:r w:rsidRPr="005876EF">
        <w:rPr>
          <w:rFonts w:ascii="Palatino Linotype" w:hAnsi="Palatino Linotype"/>
        </w:rPr>
        <w:t>τινὲς</w:t>
      </w:r>
      <w:proofErr w:type="spellEnd"/>
      <w:r w:rsidRPr="005876EF">
        <w:rPr>
          <w:rFonts w:ascii="Palatino Linotype" w:hAnsi="Palatino Linotype"/>
        </w:rPr>
        <w:t xml:space="preserve"> </w:t>
      </w:r>
      <w:proofErr w:type="spellStart"/>
      <w:r w:rsidRPr="005876EF">
        <w:rPr>
          <w:rFonts w:ascii="Palatino Linotype" w:hAnsi="Palatino Linotype"/>
        </w:rPr>
        <w:t>Ἑλλήνων</w:t>
      </w:r>
      <w:proofErr w:type="spellEnd"/>
      <w:r w:rsidRPr="005876EF">
        <w:rPr>
          <w:rFonts w:ascii="Palatino Linotype" w:hAnsi="Palatino Linotype"/>
        </w:rPr>
        <w:t xml:space="preserve">•  </w:t>
      </w:r>
      <w:proofErr w:type="spellStart"/>
      <w:r w:rsidRPr="005876EF">
        <w:rPr>
          <w:rFonts w:ascii="Palatino Linotype" w:hAnsi="Palatino Linotype"/>
        </w:rPr>
        <w:t>ἅτε</w:t>
      </w:r>
      <w:proofErr w:type="spellEnd"/>
      <w:r w:rsidRPr="005876EF">
        <w:rPr>
          <w:rFonts w:ascii="Palatino Linotype" w:hAnsi="Palatino Linotype"/>
        </w:rPr>
        <w:t xml:space="preserve"> </w:t>
      </w:r>
      <w:proofErr w:type="spellStart"/>
      <w:r w:rsidRPr="005876EF">
        <w:rPr>
          <w:rFonts w:ascii="Palatino Linotype" w:hAnsi="Palatino Linotype"/>
        </w:rPr>
        <w:t>γὰρ</w:t>
      </w:r>
      <w:proofErr w:type="spellEnd"/>
      <w:r w:rsidRPr="005876EF">
        <w:rPr>
          <w:rFonts w:ascii="Palatino Linotype" w:hAnsi="Palatino Linotype"/>
        </w:rPr>
        <w:t xml:space="preserve"> </w:t>
      </w:r>
      <w:proofErr w:type="spellStart"/>
      <w:r w:rsidRPr="005876EF">
        <w:rPr>
          <w:rFonts w:ascii="Palatino Linotype" w:hAnsi="Palatino Linotype"/>
          <w:b/>
        </w:rPr>
        <w:t>νεῖν</w:t>
      </w:r>
      <w:proofErr w:type="spellEnd"/>
      <w:r w:rsidRPr="005876EF">
        <w:rPr>
          <w:rFonts w:ascii="Palatino Linotype" w:hAnsi="Palatino Linotype"/>
          <w:b/>
        </w:rPr>
        <w:t xml:space="preserve"> ἐπ</w:t>
      </w:r>
      <w:proofErr w:type="spellStart"/>
      <w:r w:rsidRPr="005876EF">
        <w:rPr>
          <w:rFonts w:ascii="Palatino Linotype" w:hAnsi="Palatino Linotype"/>
          <w:b/>
        </w:rPr>
        <w:t>ιστάμενοι</w:t>
      </w:r>
      <w:proofErr w:type="spellEnd"/>
      <w:r w:rsidRPr="005876EF">
        <w:rPr>
          <w:rFonts w:ascii="Palatino Linotype" w:hAnsi="Palatino Linotype"/>
        </w:rPr>
        <w:t xml:space="preserve">, </w:t>
      </w:r>
      <w:proofErr w:type="spellStart"/>
      <w:r w:rsidRPr="005876EF">
        <w:rPr>
          <w:rFonts w:ascii="Palatino Linotype" w:hAnsi="Palatino Linotype"/>
        </w:rPr>
        <w:t>εἰς</w:t>
      </w:r>
      <w:proofErr w:type="spellEnd"/>
      <w:r w:rsidRPr="005876EF">
        <w:rPr>
          <w:rFonts w:ascii="Palatino Linotype" w:hAnsi="Palatino Linotype"/>
        </w:rPr>
        <w:t xml:space="preserve"> </w:t>
      </w:r>
      <w:proofErr w:type="spellStart"/>
      <w:r w:rsidRPr="005876EF">
        <w:rPr>
          <w:rFonts w:ascii="Palatino Linotype" w:hAnsi="Palatino Linotype"/>
        </w:rPr>
        <w:t>τὴν</w:t>
      </w:r>
      <w:proofErr w:type="spellEnd"/>
      <w:r w:rsidRPr="005876EF">
        <w:rPr>
          <w:rFonts w:ascii="Palatino Linotype" w:hAnsi="Palatino Linotype"/>
        </w:rPr>
        <w:t xml:space="preserve"> Σαλα</w:t>
      </w:r>
      <w:proofErr w:type="spellStart"/>
      <w:r w:rsidRPr="005876EF">
        <w:rPr>
          <w:rFonts w:ascii="Palatino Linotype" w:hAnsi="Palatino Linotype"/>
        </w:rPr>
        <w:t>μῖν</w:t>
      </w:r>
      <w:proofErr w:type="spellEnd"/>
      <w:r w:rsidRPr="005876EF">
        <w:rPr>
          <w:rFonts w:ascii="Palatino Linotype" w:hAnsi="Palatino Linotype"/>
        </w:rPr>
        <w:t xml:space="preserve">α </w:t>
      </w:r>
      <w:proofErr w:type="spellStart"/>
      <w:r w:rsidRPr="005876EF">
        <w:rPr>
          <w:rFonts w:ascii="Palatino Linotype" w:hAnsi="Palatino Linotype"/>
        </w:rPr>
        <w:t>διένεον</w:t>
      </w:r>
      <w:proofErr w:type="spellEnd"/>
      <w:r w:rsidRPr="005876EF">
        <w:rPr>
          <w:rFonts w:ascii="Palatino Linotype" w:hAnsi="Palatino Linotype"/>
        </w:rPr>
        <w:t xml:space="preserve">, </w:t>
      </w:r>
      <w:proofErr w:type="spellStart"/>
      <w:r w:rsidRPr="005876EF">
        <w:rPr>
          <w:rFonts w:ascii="Palatino Linotype" w:hAnsi="Palatino Linotype"/>
        </w:rPr>
        <w:t>εἴ</w:t>
      </w:r>
      <w:proofErr w:type="spellEnd"/>
      <w:r w:rsidRPr="005876EF">
        <w:rPr>
          <w:rFonts w:ascii="Palatino Linotype" w:hAnsi="Palatino Linotype"/>
        </w:rPr>
        <w:t xml:space="preserve">  </w:t>
      </w:r>
      <w:proofErr w:type="spellStart"/>
      <w:r w:rsidRPr="005876EF">
        <w:rPr>
          <w:rFonts w:ascii="Palatino Linotype" w:hAnsi="Palatino Linotype"/>
        </w:rPr>
        <w:t>τισιν</w:t>
      </w:r>
      <w:proofErr w:type="spellEnd"/>
      <w:r w:rsidRPr="005876EF">
        <w:rPr>
          <w:rFonts w:ascii="Palatino Linotype" w:hAnsi="Palatino Linotype"/>
        </w:rPr>
        <w:t xml:space="preserve"> αἱ </w:t>
      </w:r>
      <w:proofErr w:type="spellStart"/>
      <w:r w:rsidRPr="005876EF">
        <w:rPr>
          <w:rFonts w:ascii="Palatino Linotype" w:hAnsi="Palatino Linotype"/>
        </w:rPr>
        <w:t>νῆες</w:t>
      </w:r>
      <w:proofErr w:type="spellEnd"/>
      <w:r w:rsidRPr="005876EF">
        <w:rPr>
          <w:rFonts w:ascii="Palatino Linotype" w:hAnsi="Palatino Linotype"/>
        </w:rPr>
        <w:t xml:space="preserve"> </w:t>
      </w:r>
      <w:proofErr w:type="spellStart"/>
      <w:r w:rsidRPr="005876EF">
        <w:rPr>
          <w:rFonts w:ascii="Palatino Linotype" w:hAnsi="Palatino Linotype"/>
          <w:b/>
        </w:rPr>
        <w:t>διεφθειροντο</w:t>
      </w:r>
      <w:proofErr w:type="spellEnd"/>
      <w:r w:rsidRPr="005876EF">
        <w:rPr>
          <w:rFonts w:ascii="Palatino Linotype" w:hAnsi="Palatino Linotype"/>
        </w:rPr>
        <w:t xml:space="preserve">• </w:t>
      </w:r>
      <w:proofErr w:type="spellStart"/>
      <w:r w:rsidRPr="005876EF">
        <w:rPr>
          <w:rFonts w:ascii="Palatino Linotype" w:hAnsi="Palatino Linotype"/>
          <w:b/>
        </w:rPr>
        <w:t>τῶν</w:t>
      </w:r>
      <w:proofErr w:type="spellEnd"/>
      <w:r w:rsidRPr="005876EF">
        <w:rPr>
          <w:rFonts w:ascii="Palatino Linotype" w:hAnsi="Palatino Linotype"/>
          <w:b/>
        </w:rPr>
        <w:t xml:space="preserve"> </w:t>
      </w:r>
      <w:proofErr w:type="spellStart"/>
      <w:r w:rsidRPr="005876EF">
        <w:rPr>
          <w:rFonts w:ascii="Palatino Linotype" w:hAnsi="Palatino Linotype"/>
          <w:b/>
        </w:rPr>
        <w:t>δὲ</w:t>
      </w:r>
      <w:proofErr w:type="spellEnd"/>
      <w:r w:rsidRPr="005876EF">
        <w:rPr>
          <w:rFonts w:ascii="Palatino Linotype" w:hAnsi="Palatino Linotype"/>
          <w:b/>
        </w:rPr>
        <w:t xml:space="preserve"> βαρβ</w:t>
      </w:r>
      <w:proofErr w:type="spellStart"/>
      <w:r w:rsidRPr="005876EF">
        <w:rPr>
          <w:rFonts w:ascii="Palatino Linotype" w:hAnsi="Palatino Linotype"/>
          <w:b/>
        </w:rPr>
        <w:t>άρων</w:t>
      </w:r>
      <w:proofErr w:type="spellEnd"/>
      <w:r w:rsidRPr="005876EF">
        <w:rPr>
          <w:rFonts w:ascii="Palatino Linotype" w:hAnsi="Palatino Linotype"/>
          <w:b/>
        </w:rPr>
        <w:t xml:space="preserve"> </w:t>
      </w:r>
      <w:proofErr w:type="spellStart"/>
      <w:r w:rsidRPr="005876EF">
        <w:rPr>
          <w:rFonts w:ascii="Palatino Linotype" w:hAnsi="Palatino Linotype"/>
          <w:b/>
        </w:rPr>
        <w:t>οἱ</w:t>
      </w:r>
      <w:proofErr w:type="spellEnd"/>
      <w:r w:rsidRPr="005876EF">
        <w:rPr>
          <w:rFonts w:ascii="Palatino Linotype" w:hAnsi="Palatino Linotype"/>
          <w:b/>
        </w:rPr>
        <w:t xml:space="preserve"> π</w:t>
      </w:r>
      <w:proofErr w:type="spellStart"/>
      <w:r w:rsidRPr="005876EF">
        <w:rPr>
          <w:rFonts w:ascii="Palatino Linotype" w:hAnsi="Palatino Linotype"/>
          <w:b/>
        </w:rPr>
        <w:t>ολλοὶ</w:t>
      </w:r>
      <w:proofErr w:type="spellEnd"/>
      <w:r w:rsidRPr="005876EF">
        <w:rPr>
          <w:rFonts w:ascii="Palatino Linotype" w:hAnsi="Palatino Linotype"/>
        </w:rPr>
        <w:t xml:space="preserve">  </w:t>
      </w:r>
      <w:proofErr w:type="spellStart"/>
      <w:r w:rsidRPr="005876EF">
        <w:rPr>
          <w:rFonts w:ascii="Palatino Linotype" w:hAnsi="Palatino Linotype"/>
        </w:rPr>
        <w:t>ἐν</w:t>
      </w:r>
      <w:proofErr w:type="spellEnd"/>
      <w:r w:rsidRPr="005876EF">
        <w:rPr>
          <w:rFonts w:ascii="Palatino Linotype" w:hAnsi="Palatino Linotype"/>
        </w:rPr>
        <w:t xml:space="preserve"> </w:t>
      </w:r>
      <w:proofErr w:type="spellStart"/>
      <w:r w:rsidRPr="005876EF">
        <w:rPr>
          <w:rFonts w:ascii="Palatino Linotype" w:hAnsi="Palatino Linotype"/>
        </w:rPr>
        <w:t>τῇ</w:t>
      </w:r>
      <w:proofErr w:type="spellEnd"/>
      <w:r w:rsidRPr="005876EF">
        <w:rPr>
          <w:rFonts w:ascii="Palatino Linotype" w:hAnsi="Palatino Linotype"/>
        </w:rPr>
        <w:t xml:space="preserve"> θα</w:t>
      </w:r>
      <w:proofErr w:type="spellStart"/>
      <w:r w:rsidRPr="005876EF">
        <w:rPr>
          <w:rFonts w:ascii="Palatino Linotype" w:hAnsi="Palatino Linotype"/>
        </w:rPr>
        <w:t>λάττῃ</w:t>
      </w:r>
      <w:proofErr w:type="spellEnd"/>
      <w:r w:rsidRPr="005876EF">
        <w:rPr>
          <w:rFonts w:ascii="Palatino Linotype" w:hAnsi="Palatino Linotype"/>
        </w:rPr>
        <w:t xml:space="preserve"> </w:t>
      </w:r>
      <w:proofErr w:type="spellStart"/>
      <w:r w:rsidRPr="005876EF">
        <w:rPr>
          <w:rFonts w:ascii="Palatino Linotype" w:hAnsi="Palatino Linotype"/>
          <w:b/>
        </w:rPr>
        <w:t>διεφθάρησ</w:t>
      </w:r>
      <w:proofErr w:type="spellEnd"/>
      <w:r w:rsidRPr="005876EF">
        <w:rPr>
          <w:rFonts w:ascii="Palatino Linotype" w:hAnsi="Palatino Linotype"/>
          <w:b/>
        </w:rPr>
        <w:t>αν</w:t>
      </w:r>
      <w:r w:rsidRPr="005876EF">
        <w:rPr>
          <w:rFonts w:ascii="Palatino Linotype" w:hAnsi="Palatino Linotype"/>
        </w:rPr>
        <w:t xml:space="preserve">, </w:t>
      </w:r>
      <w:proofErr w:type="spellStart"/>
      <w:r w:rsidRPr="005876EF">
        <w:rPr>
          <w:rFonts w:ascii="Palatino Linotype" w:hAnsi="Palatino Linotype"/>
          <w:b/>
        </w:rPr>
        <w:t>νεῖν</w:t>
      </w:r>
      <w:proofErr w:type="spellEnd"/>
      <w:r w:rsidRPr="005876EF">
        <w:rPr>
          <w:rFonts w:ascii="Palatino Linotype" w:hAnsi="Palatino Linotype"/>
          <w:b/>
        </w:rPr>
        <w:t xml:space="preserve"> </w:t>
      </w:r>
      <w:proofErr w:type="spellStart"/>
      <w:r w:rsidRPr="005876EF">
        <w:rPr>
          <w:rFonts w:ascii="Palatino Linotype" w:hAnsi="Palatino Linotype"/>
          <w:b/>
        </w:rPr>
        <w:t>οὐκ</w:t>
      </w:r>
      <w:proofErr w:type="spellEnd"/>
      <w:r w:rsidRPr="005876EF">
        <w:rPr>
          <w:rFonts w:ascii="Palatino Linotype" w:hAnsi="Palatino Linotype"/>
          <w:b/>
        </w:rPr>
        <w:t xml:space="preserve"> ἐπ</w:t>
      </w:r>
      <w:proofErr w:type="spellStart"/>
      <w:r w:rsidRPr="005876EF">
        <w:rPr>
          <w:rFonts w:ascii="Palatino Linotype" w:hAnsi="Palatino Linotype"/>
          <w:b/>
        </w:rPr>
        <w:t>ιστάμενοι</w:t>
      </w:r>
      <w:proofErr w:type="spellEnd"/>
      <w:r w:rsidRPr="005876EF">
        <w:rPr>
          <w:rFonts w:ascii="Palatino Linotype" w:hAnsi="Palatino Linotype"/>
        </w:rPr>
        <w:t xml:space="preserve">. </w:t>
      </w:r>
      <w:proofErr w:type="gramStart"/>
      <w:r w:rsidRPr="005876EF">
        <w:rPr>
          <w:rFonts w:ascii="Palatino Linotype" w:hAnsi="Palatino Linotype"/>
        </w:rPr>
        <w:t>ἐπ</w:t>
      </w:r>
      <w:proofErr w:type="spellStart"/>
      <w:r w:rsidRPr="005876EF">
        <w:rPr>
          <w:rFonts w:ascii="Palatino Linotype" w:hAnsi="Palatino Linotype"/>
        </w:rPr>
        <w:t>εὶ</w:t>
      </w:r>
      <w:proofErr w:type="spellEnd"/>
      <w:r w:rsidRPr="005876EF">
        <w:rPr>
          <w:rFonts w:ascii="Palatino Linotype" w:hAnsi="Palatino Linotype"/>
        </w:rPr>
        <w:t xml:space="preserve">  </w:t>
      </w:r>
      <w:proofErr w:type="spellStart"/>
      <w:r w:rsidRPr="005876EF">
        <w:rPr>
          <w:rFonts w:ascii="Palatino Linotype" w:hAnsi="Palatino Linotype"/>
        </w:rPr>
        <w:t>δὲ</w:t>
      </w:r>
      <w:proofErr w:type="spellEnd"/>
      <w:proofErr w:type="gramEnd"/>
      <w:r w:rsidRPr="005876EF">
        <w:rPr>
          <w:rFonts w:ascii="Palatino Linotype" w:hAnsi="Palatino Linotype"/>
        </w:rPr>
        <w:t xml:space="preserve"> αἱ π</w:t>
      </w:r>
      <w:proofErr w:type="spellStart"/>
      <w:r w:rsidRPr="005876EF">
        <w:rPr>
          <w:rFonts w:ascii="Palatino Linotype" w:hAnsi="Palatino Linotype"/>
        </w:rPr>
        <w:t>ρῶτ</w:t>
      </w:r>
      <w:proofErr w:type="spellEnd"/>
      <w:r w:rsidRPr="005876EF">
        <w:rPr>
          <w:rFonts w:ascii="Palatino Linotype" w:hAnsi="Palatino Linotype"/>
        </w:rPr>
        <w:t xml:space="preserve">αι </w:t>
      </w:r>
      <w:proofErr w:type="spellStart"/>
      <w:r w:rsidRPr="005876EF">
        <w:rPr>
          <w:rFonts w:ascii="Palatino Linotype" w:hAnsi="Palatino Linotype"/>
        </w:rPr>
        <w:t>νῆες</w:t>
      </w:r>
      <w:proofErr w:type="spellEnd"/>
      <w:r w:rsidRPr="005876EF">
        <w:rPr>
          <w:rFonts w:ascii="Palatino Linotype" w:hAnsi="Palatino Linotype"/>
        </w:rPr>
        <w:t xml:space="preserve"> </w:t>
      </w:r>
      <w:proofErr w:type="spellStart"/>
      <w:r w:rsidRPr="005876EF">
        <w:rPr>
          <w:rFonts w:ascii="Palatino Linotype" w:hAnsi="Palatino Linotype"/>
          <w:b/>
        </w:rPr>
        <w:t>εἰς</w:t>
      </w:r>
      <w:proofErr w:type="spellEnd"/>
      <w:r w:rsidRPr="005876EF">
        <w:rPr>
          <w:rFonts w:ascii="Palatino Linotype" w:hAnsi="Palatino Linotype"/>
          <w:b/>
        </w:rPr>
        <w:t xml:space="preserve"> </w:t>
      </w:r>
      <w:proofErr w:type="spellStart"/>
      <w:r w:rsidRPr="005876EF">
        <w:rPr>
          <w:rFonts w:ascii="Palatino Linotype" w:hAnsi="Palatino Linotype"/>
          <w:b/>
        </w:rPr>
        <w:t>φυγὴν</w:t>
      </w:r>
      <w:proofErr w:type="spellEnd"/>
      <w:r w:rsidRPr="005876EF">
        <w:rPr>
          <w:rFonts w:ascii="Palatino Linotype" w:hAnsi="Palatino Linotype"/>
          <w:b/>
        </w:rPr>
        <w:t xml:space="preserve"> </w:t>
      </w:r>
      <w:proofErr w:type="spellStart"/>
      <w:r w:rsidRPr="005876EF">
        <w:rPr>
          <w:rFonts w:ascii="Palatino Linotype" w:hAnsi="Palatino Linotype"/>
          <w:b/>
        </w:rPr>
        <w:t>ἐτρά</w:t>
      </w:r>
      <w:proofErr w:type="spellEnd"/>
      <w:r w:rsidRPr="005876EF">
        <w:rPr>
          <w:rFonts w:ascii="Palatino Linotype" w:hAnsi="Palatino Linotype"/>
          <w:b/>
        </w:rPr>
        <w:t>ποντο</w:t>
      </w:r>
      <w:r w:rsidRPr="005876EF">
        <w:rPr>
          <w:rFonts w:ascii="Palatino Linotype" w:hAnsi="Palatino Linotype"/>
        </w:rPr>
        <w:t xml:space="preserve">, </w:t>
      </w:r>
      <w:proofErr w:type="spellStart"/>
      <w:r w:rsidRPr="005876EF">
        <w:rPr>
          <w:rFonts w:ascii="Palatino Linotype" w:hAnsi="Palatino Linotype"/>
        </w:rPr>
        <w:t>ἐντ</w:t>
      </w:r>
      <w:proofErr w:type="spellEnd"/>
      <w:r w:rsidRPr="005876EF">
        <w:rPr>
          <w:rFonts w:ascii="Palatino Linotype" w:hAnsi="Palatino Linotype"/>
        </w:rPr>
        <w:t xml:space="preserve">αῦθα αἱ  </w:t>
      </w:r>
      <w:r w:rsidRPr="005876EF">
        <w:rPr>
          <w:rFonts w:ascii="Palatino Linotype" w:hAnsi="Palatino Linotype"/>
          <w:b/>
        </w:rPr>
        <w:t>π</w:t>
      </w:r>
      <w:proofErr w:type="spellStart"/>
      <w:r w:rsidRPr="005876EF">
        <w:rPr>
          <w:rFonts w:ascii="Palatino Linotype" w:hAnsi="Palatino Linotype"/>
          <w:b/>
        </w:rPr>
        <w:t>λεῖστ</w:t>
      </w:r>
      <w:proofErr w:type="spellEnd"/>
      <w:r w:rsidRPr="005876EF">
        <w:rPr>
          <w:rFonts w:ascii="Palatino Linotype" w:hAnsi="Palatino Linotype"/>
          <w:b/>
        </w:rPr>
        <w:t>αι</w:t>
      </w:r>
      <w:r w:rsidRPr="005876EF">
        <w:rPr>
          <w:rFonts w:ascii="Palatino Linotype" w:hAnsi="Palatino Linotype"/>
        </w:rPr>
        <w:t xml:space="preserve"> </w:t>
      </w:r>
      <w:proofErr w:type="spellStart"/>
      <w:r w:rsidRPr="005876EF">
        <w:rPr>
          <w:rFonts w:ascii="Palatino Linotype" w:hAnsi="Palatino Linotype"/>
        </w:rPr>
        <w:t>διεφθείροντο</w:t>
      </w:r>
      <w:proofErr w:type="spellEnd"/>
      <w:r w:rsidRPr="005876EF">
        <w:rPr>
          <w:rFonts w:ascii="Palatino Linotype" w:hAnsi="Palatino Linotype"/>
        </w:rPr>
        <w:t xml:space="preserve">• </w:t>
      </w:r>
      <w:proofErr w:type="spellStart"/>
      <w:r w:rsidRPr="005876EF">
        <w:rPr>
          <w:rFonts w:ascii="Palatino Linotype" w:hAnsi="Palatino Linotype"/>
        </w:rPr>
        <w:t>οἱ</w:t>
      </w:r>
      <w:proofErr w:type="spellEnd"/>
      <w:r w:rsidRPr="005876EF">
        <w:rPr>
          <w:rFonts w:ascii="Palatino Linotype" w:hAnsi="Palatino Linotype"/>
        </w:rPr>
        <w:t xml:space="preserve"> </w:t>
      </w:r>
      <w:proofErr w:type="spellStart"/>
      <w:r w:rsidRPr="005876EF">
        <w:rPr>
          <w:rFonts w:ascii="Palatino Linotype" w:hAnsi="Palatino Linotype"/>
        </w:rPr>
        <w:t>γὰρ</w:t>
      </w:r>
      <w:proofErr w:type="spellEnd"/>
      <w:r w:rsidRPr="005876EF">
        <w:rPr>
          <w:rFonts w:ascii="Palatino Linotype" w:hAnsi="Palatino Linotype"/>
        </w:rPr>
        <w:t xml:space="preserve"> ὄπ</w:t>
      </w:r>
      <w:proofErr w:type="spellStart"/>
      <w:r w:rsidRPr="005876EF">
        <w:rPr>
          <w:rFonts w:ascii="Palatino Linotype" w:hAnsi="Palatino Linotype"/>
        </w:rPr>
        <w:t>ισθε</w:t>
      </w:r>
      <w:proofErr w:type="spellEnd"/>
      <w:r w:rsidRPr="005876EF">
        <w:rPr>
          <w:rFonts w:ascii="Palatino Linotype" w:hAnsi="Palatino Linotype"/>
        </w:rPr>
        <w:t xml:space="preserve"> </w:t>
      </w:r>
      <w:proofErr w:type="spellStart"/>
      <w:r w:rsidRPr="005876EF">
        <w:rPr>
          <w:rFonts w:ascii="Palatino Linotype" w:hAnsi="Palatino Linotype"/>
        </w:rPr>
        <w:t>τετ</w:t>
      </w:r>
      <w:proofErr w:type="spellEnd"/>
      <w:r w:rsidRPr="005876EF">
        <w:rPr>
          <w:rFonts w:ascii="Palatino Linotype" w:hAnsi="Palatino Linotype"/>
        </w:rPr>
        <w:t xml:space="preserve">αγμένοι, </w:t>
      </w:r>
      <w:proofErr w:type="spellStart"/>
      <w:r w:rsidRPr="005876EF">
        <w:rPr>
          <w:rFonts w:ascii="Palatino Linotype" w:hAnsi="Palatino Linotype"/>
        </w:rPr>
        <w:t>εἰς</w:t>
      </w:r>
      <w:proofErr w:type="spellEnd"/>
      <w:r w:rsidRPr="005876EF">
        <w:rPr>
          <w:rFonts w:ascii="Palatino Linotype" w:hAnsi="Palatino Linotype"/>
        </w:rPr>
        <w:t xml:space="preserve">  </w:t>
      </w:r>
      <w:proofErr w:type="spellStart"/>
      <w:r w:rsidRPr="005876EF">
        <w:rPr>
          <w:rFonts w:ascii="Palatino Linotype" w:hAnsi="Palatino Linotype"/>
        </w:rPr>
        <w:t>τὸ</w:t>
      </w:r>
      <w:proofErr w:type="spellEnd"/>
      <w:r w:rsidRPr="005876EF">
        <w:rPr>
          <w:rFonts w:ascii="Palatino Linotype" w:hAnsi="Palatino Linotype"/>
        </w:rPr>
        <w:t xml:space="preserve"> π</w:t>
      </w:r>
      <w:proofErr w:type="spellStart"/>
      <w:r w:rsidRPr="005876EF">
        <w:rPr>
          <w:rFonts w:ascii="Palatino Linotype" w:hAnsi="Palatino Linotype"/>
        </w:rPr>
        <w:t>ρόσθεν</w:t>
      </w:r>
      <w:proofErr w:type="spellEnd"/>
      <w:r w:rsidRPr="005876EF">
        <w:rPr>
          <w:rFonts w:ascii="Palatino Linotype" w:hAnsi="Palatino Linotype"/>
        </w:rPr>
        <w:t xml:space="preserve"> πα</w:t>
      </w:r>
      <w:proofErr w:type="spellStart"/>
      <w:r w:rsidRPr="005876EF">
        <w:rPr>
          <w:rFonts w:ascii="Palatino Linotype" w:hAnsi="Palatino Linotype"/>
        </w:rPr>
        <w:t>ριέν</w:t>
      </w:r>
      <w:proofErr w:type="spellEnd"/>
      <w:r w:rsidRPr="005876EF">
        <w:rPr>
          <w:rFonts w:ascii="Palatino Linotype" w:hAnsi="Palatino Linotype"/>
        </w:rPr>
        <w:t>αι τα</w:t>
      </w:r>
      <w:proofErr w:type="spellStart"/>
      <w:r w:rsidRPr="005876EF">
        <w:rPr>
          <w:rFonts w:ascii="Palatino Linotype" w:hAnsi="Palatino Linotype"/>
        </w:rPr>
        <w:t>ῖς</w:t>
      </w:r>
      <w:proofErr w:type="spellEnd"/>
      <w:r w:rsidRPr="005876EF">
        <w:rPr>
          <w:rFonts w:ascii="Palatino Linotype" w:hAnsi="Palatino Linotype"/>
        </w:rPr>
        <w:t xml:space="preserve"> να</w:t>
      </w:r>
      <w:proofErr w:type="spellStart"/>
      <w:r w:rsidRPr="005876EF">
        <w:rPr>
          <w:rFonts w:ascii="Palatino Linotype" w:hAnsi="Palatino Linotype"/>
        </w:rPr>
        <w:t>υσὶ</w:t>
      </w:r>
      <w:proofErr w:type="spellEnd"/>
      <w:r w:rsidRPr="005876EF">
        <w:rPr>
          <w:rFonts w:ascii="Palatino Linotype" w:hAnsi="Palatino Linotype"/>
        </w:rPr>
        <w:t xml:space="preserve"> π</w:t>
      </w:r>
      <w:proofErr w:type="spellStart"/>
      <w:r w:rsidRPr="005876EF">
        <w:rPr>
          <w:rFonts w:ascii="Palatino Linotype" w:hAnsi="Palatino Linotype"/>
        </w:rPr>
        <w:t>ειρώμενοι</w:t>
      </w:r>
      <w:proofErr w:type="spellEnd"/>
      <w:r w:rsidRPr="005876EF">
        <w:rPr>
          <w:rFonts w:ascii="Palatino Linotype" w:hAnsi="Palatino Linotype"/>
        </w:rPr>
        <w:t xml:space="preserve"> </w:t>
      </w:r>
      <w:proofErr w:type="spellStart"/>
      <w:r w:rsidRPr="005876EF">
        <w:rPr>
          <w:rFonts w:ascii="Palatino Linotype" w:hAnsi="Palatino Linotype"/>
          <w:b/>
        </w:rPr>
        <w:t>ὡς</w:t>
      </w:r>
      <w:proofErr w:type="spellEnd"/>
      <w:r w:rsidRPr="005876EF">
        <w:rPr>
          <w:rFonts w:ascii="Palatino Linotype" w:hAnsi="Palatino Linotype"/>
          <w:b/>
        </w:rPr>
        <w:t xml:space="preserve"> ἀ</w:t>
      </w:r>
      <w:r w:rsidR="00F25EDA" w:rsidRPr="00F25EDA">
        <w:rPr>
          <w:rFonts w:ascii="Palatino Linotype" w:hAnsi="Palatino Linotype"/>
          <w:b/>
        </w:rPr>
        <w:t>π</w:t>
      </w:r>
      <w:proofErr w:type="spellStart"/>
      <w:r w:rsidR="00F25EDA" w:rsidRPr="00F25EDA">
        <w:rPr>
          <w:rFonts w:ascii="Palatino Linotype" w:hAnsi="Palatino Linotype"/>
          <w:b/>
        </w:rPr>
        <w:t>οδειξό</w:t>
      </w:r>
      <w:r w:rsidRPr="005876EF">
        <w:rPr>
          <w:rFonts w:ascii="Palatino Linotype" w:hAnsi="Palatino Linotype"/>
          <w:b/>
        </w:rPr>
        <w:t>μενοί</w:t>
      </w:r>
      <w:proofErr w:type="spellEnd"/>
      <w:r w:rsidRPr="005876EF">
        <w:rPr>
          <w:rFonts w:ascii="Palatino Linotype" w:hAnsi="Palatino Linotype"/>
          <w:b/>
        </w:rPr>
        <w:t xml:space="preserve"> </w:t>
      </w:r>
      <w:proofErr w:type="spellStart"/>
      <w:r w:rsidRPr="005876EF">
        <w:rPr>
          <w:rFonts w:ascii="Palatino Linotype" w:hAnsi="Palatino Linotype"/>
        </w:rPr>
        <w:t>ἔργον</w:t>
      </w:r>
      <w:proofErr w:type="spellEnd"/>
      <w:r w:rsidRPr="005876EF">
        <w:rPr>
          <w:rFonts w:ascii="Palatino Linotype" w:hAnsi="Palatino Linotype"/>
        </w:rPr>
        <w:t xml:space="preserve"> </w:t>
      </w:r>
      <w:proofErr w:type="spellStart"/>
      <w:r w:rsidRPr="005876EF">
        <w:rPr>
          <w:rFonts w:ascii="Palatino Linotype" w:hAnsi="Palatino Linotype"/>
        </w:rPr>
        <w:t>τι</w:t>
      </w:r>
      <w:proofErr w:type="spellEnd"/>
      <w:r w:rsidRPr="005876EF">
        <w:rPr>
          <w:rFonts w:ascii="Palatino Linotype" w:hAnsi="Palatino Linotype"/>
        </w:rPr>
        <w:t xml:space="preserve"> </w:t>
      </w:r>
      <w:r w:rsidRPr="005876EF">
        <w:rPr>
          <w:rFonts w:ascii="Palatino Linotype" w:hAnsi="Palatino Linotype"/>
          <w:b/>
        </w:rPr>
        <w:t>καὶ α</w:t>
      </w:r>
      <w:proofErr w:type="spellStart"/>
      <w:r w:rsidRPr="005876EF">
        <w:rPr>
          <w:rFonts w:ascii="Palatino Linotype" w:hAnsi="Palatino Linotype"/>
          <w:b/>
        </w:rPr>
        <w:t>ὐτοὶ</w:t>
      </w:r>
      <w:proofErr w:type="spellEnd"/>
      <w:r w:rsidRPr="005876EF">
        <w:rPr>
          <w:rFonts w:ascii="Palatino Linotype" w:hAnsi="Palatino Linotype"/>
        </w:rPr>
        <w:t xml:space="preserve"> βα</w:t>
      </w:r>
      <w:proofErr w:type="spellStart"/>
      <w:r w:rsidRPr="005876EF">
        <w:rPr>
          <w:rFonts w:ascii="Palatino Linotype" w:hAnsi="Palatino Linotype"/>
        </w:rPr>
        <w:t>σιλέι</w:t>
      </w:r>
      <w:proofErr w:type="spellEnd"/>
      <w:r w:rsidRPr="005876EF">
        <w:rPr>
          <w:rFonts w:ascii="Palatino Linotype" w:hAnsi="Palatino Linotype"/>
        </w:rPr>
        <w:t>, τα</w:t>
      </w:r>
      <w:proofErr w:type="spellStart"/>
      <w:r w:rsidRPr="005876EF">
        <w:rPr>
          <w:rFonts w:ascii="Palatino Linotype" w:hAnsi="Palatino Linotype"/>
        </w:rPr>
        <w:t>ῖς</w:t>
      </w:r>
      <w:proofErr w:type="spellEnd"/>
      <w:r w:rsidRPr="005876EF">
        <w:rPr>
          <w:rFonts w:ascii="Palatino Linotype" w:hAnsi="Palatino Linotype"/>
        </w:rPr>
        <w:t xml:space="preserve"> </w:t>
      </w:r>
      <w:proofErr w:type="spellStart"/>
      <w:r w:rsidRPr="005876EF">
        <w:rPr>
          <w:rFonts w:ascii="Palatino Linotype" w:hAnsi="Palatino Linotype"/>
        </w:rPr>
        <w:t>ἄλλ</w:t>
      </w:r>
      <w:proofErr w:type="spellEnd"/>
      <w:r w:rsidRPr="005876EF">
        <w:rPr>
          <w:rFonts w:ascii="Palatino Linotype" w:hAnsi="Palatino Linotype"/>
        </w:rPr>
        <w:t>αις να</w:t>
      </w:r>
      <w:proofErr w:type="spellStart"/>
      <w:r w:rsidRPr="005876EF">
        <w:rPr>
          <w:rFonts w:ascii="Palatino Linotype" w:hAnsi="Palatino Linotype"/>
        </w:rPr>
        <w:t>υσὶ</w:t>
      </w:r>
      <w:proofErr w:type="spellEnd"/>
      <w:r w:rsidRPr="005876EF">
        <w:rPr>
          <w:rFonts w:ascii="Palatino Linotype" w:hAnsi="Palatino Linotype"/>
        </w:rPr>
        <w:t xml:space="preserve"> τα</w:t>
      </w:r>
      <w:proofErr w:type="spellStart"/>
      <w:r w:rsidRPr="005876EF">
        <w:rPr>
          <w:rFonts w:ascii="Palatino Linotype" w:hAnsi="Palatino Linotype"/>
        </w:rPr>
        <w:t>ῖς</w:t>
      </w:r>
      <w:proofErr w:type="spellEnd"/>
      <w:r w:rsidRPr="005876EF">
        <w:rPr>
          <w:rFonts w:ascii="Palatino Linotype" w:hAnsi="Palatino Linotype"/>
        </w:rPr>
        <w:t xml:space="preserve">  </w:t>
      </w:r>
      <w:proofErr w:type="spellStart"/>
      <w:r w:rsidRPr="005876EF">
        <w:rPr>
          <w:rFonts w:ascii="Palatino Linotype" w:hAnsi="Palatino Linotype"/>
        </w:rPr>
        <w:t>φευγούσ</w:t>
      </w:r>
      <w:proofErr w:type="spellEnd"/>
      <w:r w:rsidRPr="005876EF">
        <w:rPr>
          <w:rFonts w:ascii="Palatino Linotype" w:hAnsi="Palatino Linotype"/>
        </w:rPr>
        <w:t xml:space="preserve">αις </w:t>
      </w:r>
      <w:r w:rsidRPr="005876EF">
        <w:rPr>
          <w:rFonts w:ascii="Palatino Linotype" w:hAnsi="Palatino Linotype"/>
          <w:b/>
        </w:rPr>
        <w:t>π</w:t>
      </w:r>
      <w:proofErr w:type="spellStart"/>
      <w:r w:rsidRPr="005876EF">
        <w:rPr>
          <w:rFonts w:ascii="Palatino Linotype" w:hAnsi="Palatino Linotype"/>
          <w:b/>
        </w:rPr>
        <w:t>εριέ</w:t>
      </w:r>
      <w:proofErr w:type="spellEnd"/>
      <w:r w:rsidRPr="005876EF">
        <w:rPr>
          <w:rFonts w:ascii="Palatino Linotype" w:hAnsi="Palatino Linotype"/>
          <w:b/>
        </w:rPr>
        <w:t>πιπτον</w:t>
      </w:r>
      <w:r w:rsidRPr="005876EF">
        <w:rPr>
          <w:rFonts w:ascii="Palatino Linotype" w:hAnsi="Palatino Linotype"/>
        </w:rPr>
        <w:t xml:space="preserve">. </w:t>
      </w:r>
    </w:p>
    <w:p w:rsidR="005876EF" w:rsidRPr="005876EF" w:rsidRDefault="005876EF" w:rsidP="005876EF">
      <w:pPr>
        <w:spacing w:line="259" w:lineRule="auto"/>
        <w:rPr>
          <w:rFonts w:cstheme="minorHAnsi"/>
          <w:color w:val="333333"/>
        </w:rPr>
      </w:pPr>
      <w:r w:rsidRPr="005876EF">
        <w:rPr>
          <w:rFonts w:cstheme="minorHAnsi"/>
          <w:color w:val="333333"/>
        </w:rPr>
        <w:t xml:space="preserve">In this struggle the general </w:t>
      </w:r>
      <w:proofErr w:type="spellStart"/>
      <w:r w:rsidRPr="005876EF">
        <w:rPr>
          <w:rFonts w:cstheme="minorHAnsi"/>
          <w:color w:val="333333"/>
        </w:rPr>
        <w:t>Ariabignes</w:t>
      </w:r>
      <w:proofErr w:type="spellEnd"/>
      <w:r w:rsidRPr="005876EF">
        <w:rPr>
          <w:rFonts w:cstheme="minorHAnsi"/>
          <w:color w:val="333333"/>
        </w:rPr>
        <w:t xml:space="preserve"> </w:t>
      </w:r>
      <w:proofErr w:type="gramStart"/>
      <w:r w:rsidRPr="005876EF">
        <w:rPr>
          <w:rFonts w:cstheme="minorHAnsi"/>
          <w:color w:val="333333"/>
        </w:rPr>
        <w:t>died,</w:t>
      </w:r>
      <w:proofErr w:type="gramEnd"/>
      <w:r w:rsidRPr="005876EF">
        <w:rPr>
          <w:rFonts w:cstheme="minorHAnsi"/>
          <w:color w:val="333333"/>
        </w:rPr>
        <w:t xml:space="preserve"> son of Darius and the brother of Xerxes. Many other famous men of the Persians and Medes and other allies also died, but only a few Hellenes, since they knew how to swim. Those whose ships </w:t>
      </w:r>
      <w:proofErr w:type="gramStart"/>
      <w:r w:rsidRPr="005876EF">
        <w:rPr>
          <w:rFonts w:cstheme="minorHAnsi"/>
          <w:color w:val="333333"/>
        </w:rPr>
        <w:t>were sunk</w:t>
      </w:r>
      <w:proofErr w:type="gramEnd"/>
      <w:r w:rsidRPr="005876EF">
        <w:rPr>
          <w:rFonts w:cstheme="minorHAnsi"/>
          <w:color w:val="333333"/>
        </w:rPr>
        <w:t xml:space="preserve"> swam across to Salamis, unless they were killed in action, but many of the barbarians drowned in the sea since they did not know how to swim. Most of the ships were sunk when those in the front turned to flee, since those marshalled in the rear, as they tried to go forward with their ships so they too could display some feat to the king, ran afoul of their own side's ships in flight.</w:t>
      </w:r>
    </w:p>
    <w:p w:rsidR="005876EF" w:rsidRPr="005876EF" w:rsidRDefault="005876EF" w:rsidP="005876EF">
      <w:pPr>
        <w:spacing w:line="259" w:lineRule="auto"/>
        <w:jc w:val="right"/>
        <w:rPr>
          <w:rFonts w:cstheme="minorHAnsi"/>
        </w:rPr>
      </w:pPr>
      <w:r w:rsidRPr="005876EF">
        <w:rPr>
          <w:rFonts w:cstheme="minorHAnsi"/>
          <w:color w:val="333333"/>
        </w:rPr>
        <w:t>Herodotus, Hist. 8.89</w:t>
      </w:r>
    </w:p>
    <w:p w:rsidR="005876EF" w:rsidRPr="005876EF" w:rsidRDefault="005876EF" w:rsidP="005876EF">
      <w:pPr>
        <w:rPr>
          <w:rFonts w:ascii="Calibri" w:hAnsi="Calibri" w:cs="Calibri"/>
        </w:rPr>
      </w:pPr>
    </w:p>
    <w:p w:rsidR="005876EF" w:rsidRPr="005876EF" w:rsidRDefault="005876EF" w:rsidP="005876EF">
      <w:pPr>
        <w:rPr>
          <w:rFonts w:ascii="Calibri" w:hAnsi="Calibri" w:cs="Calibri"/>
        </w:rPr>
      </w:pPr>
    </w:p>
    <w:sectPr w:rsidR="005876EF" w:rsidRPr="00587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7DB"/>
    <w:multiLevelType w:val="hybridMultilevel"/>
    <w:tmpl w:val="D65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53FE"/>
    <w:multiLevelType w:val="hybridMultilevel"/>
    <w:tmpl w:val="DF54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4CD0"/>
    <w:multiLevelType w:val="hybridMultilevel"/>
    <w:tmpl w:val="03A89F3C"/>
    <w:lvl w:ilvl="0" w:tplc="3B0A6DDC">
      <w:start w:val="1"/>
      <w:numFmt w:val="lowerLetter"/>
      <w:lvlText w:val="%1."/>
      <w:lvlJc w:val="left"/>
      <w:pPr>
        <w:ind w:left="786"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A1440D2"/>
    <w:multiLevelType w:val="hybridMultilevel"/>
    <w:tmpl w:val="FC9A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B2E2D"/>
    <w:multiLevelType w:val="hybridMultilevel"/>
    <w:tmpl w:val="7AEE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1371A"/>
    <w:multiLevelType w:val="hybridMultilevel"/>
    <w:tmpl w:val="445E596E"/>
    <w:lvl w:ilvl="0" w:tplc="CCA2FD4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35656"/>
    <w:multiLevelType w:val="hybridMultilevel"/>
    <w:tmpl w:val="214CAB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FA82F67"/>
    <w:multiLevelType w:val="hybridMultilevel"/>
    <w:tmpl w:val="580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D2"/>
    <w:rsid w:val="002174A9"/>
    <w:rsid w:val="004B1FB5"/>
    <w:rsid w:val="00543413"/>
    <w:rsid w:val="005876EF"/>
    <w:rsid w:val="0062444A"/>
    <w:rsid w:val="006851A1"/>
    <w:rsid w:val="00731BD2"/>
    <w:rsid w:val="008F281D"/>
    <w:rsid w:val="00C01920"/>
    <w:rsid w:val="00C8750E"/>
    <w:rsid w:val="00F1476E"/>
    <w:rsid w:val="00F2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F1CF"/>
  <w15:chartTrackingRefBased/>
  <w15:docId w15:val="{2F13FD4B-47F3-4A3B-9BB8-B6D90C3D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D2"/>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31BD2"/>
    <w:pPr>
      <w:tabs>
        <w:tab w:val="left" w:pos="1134"/>
      </w:tabs>
      <w:spacing w:after="0" w:line="240" w:lineRule="auto"/>
      <w:ind w:left="1134" w:hanging="567"/>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731BD2"/>
    <w:rPr>
      <w:rFonts w:ascii="Arial" w:eastAsia="Times New Roman" w:hAnsi="Arial" w:cs="Times New Roman"/>
      <w:sz w:val="24"/>
      <w:szCs w:val="20"/>
    </w:rPr>
  </w:style>
  <w:style w:type="paragraph" w:styleId="ListParagraph">
    <w:name w:val="List Paragraph"/>
    <w:basedOn w:val="Normal"/>
    <w:uiPriority w:val="34"/>
    <w:qFormat/>
    <w:rsid w:val="0073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71537">
      <w:bodyDiv w:val="1"/>
      <w:marLeft w:val="0"/>
      <w:marRight w:val="0"/>
      <w:marTop w:val="0"/>
      <w:marBottom w:val="0"/>
      <w:divBdr>
        <w:top w:val="none" w:sz="0" w:space="0" w:color="auto"/>
        <w:left w:val="none" w:sz="0" w:space="0" w:color="auto"/>
        <w:bottom w:val="none" w:sz="0" w:space="0" w:color="auto"/>
        <w:right w:val="none" w:sz="0" w:space="0" w:color="auto"/>
      </w:divBdr>
    </w:div>
    <w:div w:id="21066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Rugby School</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Thomson</dc:creator>
  <cp:keywords/>
  <dc:description/>
  <cp:lastModifiedBy>Alex Thomson</cp:lastModifiedBy>
  <cp:revision>5</cp:revision>
  <dcterms:created xsi:type="dcterms:W3CDTF">2018-06-29T08:13:00Z</dcterms:created>
  <dcterms:modified xsi:type="dcterms:W3CDTF">2018-06-29T09:09:00Z</dcterms:modified>
</cp:coreProperties>
</file>